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2512C" w:rsidRPr="0072512C" w:rsidTr="00D25827">
        <w:tc>
          <w:tcPr>
            <w:tcW w:w="3118" w:type="dxa"/>
          </w:tcPr>
          <w:p w:rsidR="007E78BB" w:rsidRPr="0072512C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72512C">
              <w:rPr>
                <w:color w:val="auto"/>
                <w:sz w:val="28"/>
                <w:szCs w:val="28"/>
              </w:rPr>
              <w:t xml:space="preserve">від </w:t>
            </w:r>
            <w:r w:rsidR="00FF2236">
              <w:rPr>
                <w:color w:val="auto"/>
                <w:sz w:val="28"/>
                <w:szCs w:val="28"/>
              </w:rPr>
              <w:t>02</w:t>
            </w:r>
            <w:r w:rsidRPr="0072512C">
              <w:rPr>
                <w:color w:val="auto"/>
                <w:sz w:val="28"/>
                <w:szCs w:val="28"/>
              </w:rPr>
              <w:t>.</w:t>
            </w:r>
            <w:r w:rsidR="00D83A7D" w:rsidRPr="0072512C">
              <w:rPr>
                <w:color w:val="auto"/>
                <w:sz w:val="28"/>
                <w:szCs w:val="28"/>
                <w:lang w:val="en-US"/>
              </w:rPr>
              <w:t>0</w:t>
            </w:r>
            <w:r w:rsidR="00FF2236">
              <w:rPr>
                <w:color w:val="auto"/>
                <w:sz w:val="28"/>
                <w:szCs w:val="28"/>
              </w:rPr>
              <w:t>9</w:t>
            </w:r>
            <w:r w:rsidRPr="0072512C">
              <w:rPr>
                <w:color w:val="auto"/>
                <w:sz w:val="28"/>
                <w:szCs w:val="28"/>
              </w:rPr>
              <w:t xml:space="preserve">.2021 р. № </w:t>
            </w:r>
            <w:r w:rsidR="00D83A7D" w:rsidRPr="0072512C">
              <w:rPr>
                <w:color w:val="auto"/>
                <w:sz w:val="28"/>
                <w:szCs w:val="28"/>
                <w:lang w:val="en-US"/>
              </w:rPr>
              <w:t>4</w:t>
            </w:r>
            <w:r w:rsidR="00FF2236">
              <w:rPr>
                <w:color w:val="auto"/>
                <w:sz w:val="28"/>
                <w:szCs w:val="28"/>
              </w:rPr>
              <w:t>7</w:t>
            </w:r>
            <w:r w:rsidRPr="0072512C">
              <w:rPr>
                <w:color w:val="auto"/>
                <w:sz w:val="28"/>
                <w:szCs w:val="28"/>
              </w:rPr>
              <w:t>-д</w:t>
            </w:r>
          </w:p>
          <w:p w:rsidR="007E78BB" w:rsidRPr="0072512C" w:rsidRDefault="007E78BB">
            <w:pPr>
              <w:widowControl/>
              <w:rPr>
                <w:color w:val="auto"/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E78BB" w:rsidRPr="00FE1822" w:rsidRDefault="00AE0F79" w:rsidP="00FE182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</w:t>
      </w:r>
      <w:r w:rsidRPr="00FE1822">
        <w:rPr>
          <w:color w:val="auto"/>
          <w:sz w:val="28"/>
          <w:szCs w:val="28"/>
        </w:rPr>
        <w:t xml:space="preserve">служби </w:t>
      </w:r>
      <w:r w:rsidR="00FE1822" w:rsidRPr="00FE1822">
        <w:rPr>
          <w:rFonts w:eastAsia="Calibri"/>
          <w:color w:val="auto"/>
          <w:sz w:val="28"/>
          <w:szCs w:val="28"/>
        </w:rPr>
        <w:t>заступника директора департаменту документообігу та контролю - начальник</w:t>
      </w:r>
      <w:r w:rsidR="00E214FC">
        <w:rPr>
          <w:rFonts w:eastAsia="Calibri"/>
          <w:color w:val="auto"/>
          <w:sz w:val="28"/>
          <w:szCs w:val="28"/>
        </w:rPr>
        <w:t>а</w:t>
      </w:r>
      <w:r w:rsidR="00FE1822" w:rsidRPr="00FE1822">
        <w:rPr>
          <w:rFonts w:eastAsia="Calibri"/>
          <w:color w:val="auto"/>
          <w:sz w:val="28"/>
          <w:szCs w:val="28"/>
        </w:rPr>
        <w:t xml:space="preserve"> відділу попереднього розгляду кореспонденції</w:t>
      </w:r>
      <w:r w:rsidRPr="00FE1822">
        <w:rPr>
          <w:color w:val="auto"/>
          <w:sz w:val="28"/>
          <w:szCs w:val="28"/>
        </w:rPr>
        <w:t>,</w:t>
      </w:r>
      <w:r w:rsidR="00FE1822" w:rsidRPr="00FE1822">
        <w:rPr>
          <w:color w:val="auto"/>
          <w:sz w:val="28"/>
          <w:szCs w:val="28"/>
        </w:rPr>
        <w:t xml:space="preserve"> </w:t>
      </w:r>
      <w:r w:rsidRPr="00FE1822">
        <w:rPr>
          <w:color w:val="auto"/>
          <w:sz w:val="28"/>
          <w:szCs w:val="28"/>
        </w:rPr>
        <w:t>категорія «Б»</w:t>
      </w:r>
    </w:p>
    <w:p w:rsidR="00902814" w:rsidRPr="00902814" w:rsidRDefault="0090281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B050"/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902814" w:rsidRPr="00FE1822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FE1822">
              <w:rPr>
                <w:color w:val="auto"/>
                <w:sz w:val="28"/>
                <w:szCs w:val="28"/>
              </w:rPr>
              <w:t>- забезпечу</w:t>
            </w:r>
            <w:r w:rsidR="00FE1822" w:rsidRPr="00FE1822">
              <w:rPr>
                <w:color w:val="auto"/>
                <w:sz w:val="28"/>
                <w:szCs w:val="28"/>
              </w:rPr>
              <w:t>вати</w:t>
            </w:r>
            <w:r w:rsidRPr="00FE1822">
              <w:rPr>
                <w:color w:val="auto"/>
                <w:sz w:val="28"/>
                <w:szCs w:val="28"/>
              </w:rPr>
              <w:t xml:space="preserve"> організацію вчасного приймання всієї вхідної кореспонденції Мінекономіки, у тому числі, з грифом “Для службового користування” (далі - “ДСК”);</w:t>
            </w:r>
          </w:p>
          <w:p w:rsidR="00902814" w:rsidRPr="00DA25CC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 забезпечу</w:t>
            </w:r>
            <w:r w:rsidR="00DA25CC" w:rsidRPr="00DA25CC">
              <w:rPr>
                <w:color w:val="auto"/>
                <w:sz w:val="28"/>
                <w:szCs w:val="28"/>
              </w:rPr>
              <w:t>вати</w:t>
            </w:r>
            <w:r w:rsidRPr="00DA25CC">
              <w:rPr>
                <w:color w:val="auto"/>
                <w:sz w:val="28"/>
                <w:szCs w:val="28"/>
              </w:rPr>
              <w:t xml:space="preserve"> здійснення попереднього розгляду та розподілу вхідної кореспонденції Мінекономіки, у тому числі, з грифом  “ДСК”;</w:t>
            </w:r>
          </w:p>
          <w:p w:rsidR="00902814" w:rsidRPr="00DA25CC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 </w:t>
            </w:r>
            <w:r w:rsidR="00DA25CC" w:rsidRPr="00DA25CC">
              <w:rPr>
                <w:color w:val="auto"/>
                <w:sz w:val="28"/>
                <w:szCs w:val="28"/>
              </w:rPr>
              <w:t>брати</w:t>
            </w:r>
            <w:r w:rsidRPr="00DA25CC">
              <w:rPr>
                <w:color w:val="auto"/>
                <w:sz w:val="28"/>
                <w:szCs w:val="28"/>
              </w:rPr>
              <w:t xml:space="preserve"> участь у підготовці та опрацюванні проектів нормативно-правових актів з питань діловодства та роботи з документами “ДСК”;</w:t>
            </w:r>
          </w:p>
          <w:p w:rsidR="00902814" w:rsidRPr="00DA25CC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</w:t>
            </w:r>
            <w:r w:rsidRPr="00DA25CC">
              <w:rPr>
                <w:color w:val="auto"/>
                <w:sz w:val="28"/>
                <w:szCs w:val="28"/>
                <w:lang w:val="en-US"/>
              </w:rPr>
              <w:t> </w:t>
            </w:r>
            <w:r w:rsidR="00DA25CC" w:rsidRPr="00DA25CC">
              <w:rPr>
                <w:color w:val="auto"/>
                <w:sz w:val="28"/>
                <w:szCs w:val="28"/>
              </w:rPr>
              <w:t>брати</w:t>
            </w:r>
            <w:r w:rsidRPr="00DA25CC">
              <w:rPr>
                <w:color w:val="auto"/>
                <w:sz w:val="28"/>
                <w:szCs w:val="28"/>
              </w:rPr>
              <w:t xml:space="preserve"> участь у підготовці проектів наказів Міністерства з питань, що належать до компетенції відділу;</w:t>
            </w:r>
          </w:p>
          <w:p w:rsidR="00902814" w:rsidRPr="00DA25CC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 забезпечу</w:t>
            </w:r>
            <w:r w:rsidR="00DA25CC" w:rsidRPr="00DA25CC">
              <w:rPr>
                <w:color w:val="auto"/>
                <w:sz w:val="28"/>
                <w:szCs w:val="28"/>
              </w:rPr>
              <w:t>вати</w:t>
            </w:r>
            <w:r w:rsidRPr="00DA25CC">
              <w:rPr>
                <w:color w:val="auto"/>
                <w:sz w:val="28"/>
                <w:szCs w:val="28"/>
              </w:rPr>
              <w:t xml:space="preserve"> ведення діловодства та додержання вимог законодавства до роботи з документами з грифом “ДСК”;</w:t>
            </w:r>
          </w:p>
          <w:p w:rsidR="00902814" w:rsidRPr="00DA25CC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 забезпечу</w:t>
            </w:r>
            <w:r w:rsidR="00DA25CC" w:rsidRPr="00DA25CC">
              <w:rPr>
                <w:color w:val="auto"/>
                <w:sz w:val="28"/>
                <w:szCs w:val="28"/>
              </w:rPr>
              <w:t>вати</w:t>
            </w:r>
            <w:r w:rsidRPr="00DA25CC">
              <w:rPr>
                <w:color w:val="auto"/>
                <w:spacing w:val="-10"/>
                <w:sz w:val="28"/>
                <w:szCs w:val="28"/>
              </w:rPr>
              <w:t xml:space="preserve"> контроль за проходженням документів з грифом </w:t>
            </w:r>
            <w:r w:rsidRPr="00DA25CC">
              <w:rPr>
                <w:color w:val="auto"/>
                <w:sz w:val="28"/>
                <w:szCs w:val="28"/>
              </w:rPr>
              <w:t>“ДСК”;</w:t>
            </w:r>
          </w:p>
          <w:p w:rsidR="00DA25CC" w:rsidRPr="00DA25CC" w:rsidRDefault="00902814" w:rsidP="0090281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 забезпечу</w:t>
            </w:r>
            <w:r w:rsidR="00DA25CC" w:rsidRPr="00DA25CC">
              <w:rPr>
                <w:color w:val="auto"/>
                <w:sz w:val="28"/>
                <w:szCs w:val="28"/>
              </w:rPr>
              <w:t>вати визначення посадової особи чи структурного підрозділу, до компетенції яких належить визначене в документі питання;</w:t>
            </w:r>
          </w:p>
          <w:p w:rsidR="00DA25CC" w:rsidRDefault="00DA25CC" w:rsidP="00DA25CC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A25CC">
              <w:rPr>
                <w:color w:val="auto"/>
                <w:sz w:val="28"/>
                <w:szCs w:val="28"/>
              </w:rPr>
              <w:t>- забезпечувати здійснення реєстрації вхідної кореспонденції в електронній формі через засоби інтеграції з системою електронної взаємодії органів виконавчої влади у систему електронної взаємодії структурних підрозділів Мінекономіки (далі – СЕВ Мінекономіки);</w:t>
            </w:r>
          </w:p>
          <w:p w:rsidR="001F70E4" w:rsidRPr="001F70E4" w:rsidRDefault="001F70E4" w:rsidP="001F70E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F70E4">
              <w:rPr>
                <w:color w:val="auto"/>
                <w:sz w:val="28"/>
                <w:szCs w:val="28"/>
              </w:rPr>
              <w:t xml:space="preserve">- забезпечувати здійснення попереднього розгляду зареєстрованого електронного документа та надсилання його засобами СЕВ Мінекономіки керівництву </w:t>
            </w:r>
            <w:r w:rsidRPr="001F70E4">
              <w:rPr>
                <w:color w:val="auto"/>
                <w:sz w:val="28"/>
                <w:szCs w:val="28"/>
              </w:rPr>
              <w:lastRenderedPageBreak/>
              <w:t>Міністерства або керівнику (керівникам) самостійних структурних підрозділів Мінекономіки для розгляду та внесення резолюцій;</w:t>
            </w:r>
          </w:p>
          <w:p w:rsidR="007E78BB" w:rsidRPr="00266BB5" w:rsidRDefault="00902814" w:rsidP="001F70E4">
            <w:pPr>
              <w:widowControl/>
              <w:ind w:leftChars="0" w:left="0" w:firstLineChars="0" w:firstLine="0"/>
              <w:jc w:val="both"/>
              <w:rPr>
                <w:color w:val="00B050"/>
                <w:sz w:val="28"/>
                <w:szCs w:val="28"/>
                <w:lang w:val="ru-RU"/>
              </w:rPr>
            </w:pPr>
            <w:r w:rsidRPr="004401B6">
              <w:rPr>
                <w:color w:val="auto"/>
                <w:sz w:val="28"/>
                <w:szCs w:val="28"/>
              </w:rPr>
              <w:t>- вносит</w:t>
            </w:r>
            <w:r w:rsidR="001F70E4" w:rsidRPr="004401B6">
              <w:rPr>
                <w:color w:val="auto"/>
                <w:sz w:val="28"/>
                <w:szCs w:val="28"/>
              </w:rPr>
              <w:t>и</w:t>
            </w:r>
            <w:r w:rsidRPr="004401B6">
              <w:rPr>
                <w:color w:val="auto"/>
                <w:sz w:val="28"/>
                <w:szCs w:val="28"/>
              </w:rPr>
              <w:t xml:space="preserve"> пропозиції щодо вдосконалення роботи з документами обмеженого доступу, загального документообігу в Міністерстві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Pr="00A2676A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A2676A">
              <w:rPr>
                <w:sz w:val="28"/>
                <w:szCs w:val="28"/>
              </w:rPr>
              <w:t xml:space="preserve">посадовий оклад – </w:t>
            </w:r>
            <w:r w:rsidR="00902814" w:rsidRPr="00E62303">
              <w:rPr>
                <w:rFonts w:eastAsia="Calibri"/>
                <w:sz w:val="28"/>
                <w:szCs w:val="28"/>
              </w:rPr>
              <w:t>16 000</w:t>
            </w:r>
            <w:r w:rsidR="00902814" w:rsidRPr="00A2676A">
              <w:rPr>
                <w:rFonts w:eastAsia="Calibri"/>
                <w:sz w:val="28"/>
                <w:szCs w:val="28"/>
              </w:rPr>
              <w:t xml:space="preserve"> </w:t>
            </w:r>
            <w:r w:rsidRPr="00A2676A">
              <w:rPr>
                <w:sz w:val="28"/>
                <w:szCs w:val="28"/>
              </w:rPr>
              <w:t>грн;</w:t>
            </w:r>
          </w:p>
          <w:p w:rsidR="007E78BB" w:rsidRPr="00A2676A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A2676A"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Pr="00A2676A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A2676A"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 w:rsidRPr="00885F7C">
              <w:rPr>
                <w:sz w:val="28"/>
                <w:szCs w:val="28"/>
              </w:rPr>
              <w:t>безстроково;</w:t>
            </w:r>
          </w:p>
          <w:p w:rsidR="007E78BB" w:rsidRDefault="00FF2236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410EE" w:rsidRDefault="001410EE" w:rsidP="001410E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1410EE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</w:t>
            </w:r>
            <w:r w:rsidRPr="007D2E0C">
              <w:rPr>
                <w:sz w:val="28"/>
                <w:szCs w:val="28"/>
              </w:rPr>
              <w:lastRenderedPageBreak/>
              <w:t>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1410EE" w:rsidRPr="00CC65B7" w:rsidRDefault="001410EE" w:rsidP="001410E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FF223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FF223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FF223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FF2236">
              <w:rPr>
                <w:sz w:val="28"/>
                <w:szCs w:val="28"/>
              </w:rPr>
              <w:t>верес</w:t>
            </w:r>
            <w:r w:rsidR="0093415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7E78BB" w:rsidRDefault="007E78BB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FF2236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bookmarkStart w:id="1" w:name="_GoBack"/>
            <w:bookmarkEnd w:id="1"/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r w:rsidR="00273D41">
              <w:rPr>
                <w:sz w:val="28"/>
                <w:szCs w:val="28"/>
                <w:highlight w:val="white"/>
              </w:rPr>
              <w:t>вересня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885F7C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5F7C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885F7C">
              <w:rPr>
                <w:color w:val="auto"/>
                <w:sz w:val="28"/>
                <w:szCs w:val="28"/>
              </w:rPr>
              <w:t>0</w:t>
            </w:r>
            <w:r w:rsidR="00E826E3" w:rsidRPr="00885F7C">
              <w:rPr>
                <w:color w:val="auto"/>
                <w:sz w:val="28"/>
                <w:szCs w:val="28"/>
              </w:rPr>
              <w:t>44</w:t>
            </w:r>
            <w:r w:rsidRPr="00885F7C">
              <w:rPr>
                <w:color w:val="auto"/>
                <w:sz w:val="28"/>
                <w:szCs w:val="28"/>
              </w:rPr>
              <w:t xml:space="preserve">) </w:t>
            </w:r>
            <w:r w:rsidR="00E826E3" w:rsidRPr="00885F7C">
              <w:rPr>
                <w:color w:val="auto"/>
                <w:sz w:val="28"/>
                <w:szCs w:val="28"/>
              </w:rPr>
              <w:t>200</w:t>
            </w:r>
            <w:r w:rsidRPr="00885F7C">
              <w:rPr>
                <w:color w:val="auto"/>
                <w:sz w:val="28"/>
                <w:szCs w:val="28"/>
              </w:rPr>
              <w:t>-</w:t>
            </w:r>
            <w:r w:rsidR="00E826E3" w:rsidRPr="00885F7C">
              <w:rPr>
                <w:color w:val="auto"/>
                <w:sz w:val="28"/>
                <w:szCs w:val="28"/>
              </w:rPr>
              <w:t>47</w:t>
            </w:r>
            <w:r w:rsidRPr="00885F7C">
              <w:rPr>
                <w:color w:val="auto"/>
                <w:sz w:val="28"/>
                <w:szCs w:val="28"/>
              </w:rPr>
              <w:t>-5</w:t>
            </w:r>
            <w:r w:rsidR="00E826E3" w:rsidRPr="00885F7C">
              <w:rPr>
                <w:color w:val="auto"/>
                <w:sz w:val="28"/>
                <w:szCs w:val="28"/>
              </w:rPr>
              <w:t>2</w:t>
            </w:r>
            <w:r w:rsidRPr="00885F7C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D16D23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D16D23">
        <w:trPr>
          <w:trHeight w:val="368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837EDC" w:rsidRDefault="00AE0F79" w:rsidP="0083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837EDC" w:rsidRPr="00837EDC" w:rsidRDefault="00837EDC" w:rsidP="00E662EB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Chars="0" w:left="0" w:firstLineChars="0" w:firstLine="0"/>
              <w:rPr>
                <w:szCs w:val="28"/>
              </w:rPr>
            </w:pPr>
            <w:r w:rsidRPr="00837EDC">
              <w:rPr>
                <w:rStyle w:val="rvts9"/>
                <w:szCs w:val="28"/>
              </w:rPr>
              <w:t>Закону України «</w:t>
            </w:r>
            <w:r w:rsidRPr="00837EDC">
              <w:rPr>
                <w:szCs w:val="28"/>
              </w:rPr>
              <w:t>Про електронні документи та електронний документообіг»;</w:t>
            </w:r>
          </w:p>
          <w:p w:rsidR="00837EDC" w:rsidRPr="00837EDC" w:rsidRDefault="00837EDC" w:rsidP="00E662EB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Chars="0" w:left="0" w:firstLineChars="0" w:firstLine="0"/>
              <w:rPr>
                <w:szCs w:val="28"/>
              </w:rPr>
            </w:pPr>
            <w:r w:rsidRPr="00837EDC">
              <w:rPr>
                <w:szCs w:val="28"/>
              </w:rPr>
              <w:t>постанови КМУ від 18.07.2007 №</w:t>
            </w:r>
            <w:r w:rsidR="001A3705">
              <w:rPr>
                <w:szCs w:val="28"/>
              </w:rPr>
              <w:t xml:space="preserve"> </w:t>
            </w:r>
            <w:r w:rsidRPr="00837EDC">
              <w:rPr>
                <w:szCs w:val="28"/>
              </w:rPr>
              <w:t>950 «Про затвердження Регламенту Кабінету Міністрів України»</w:t>
            </w:r>
            <w:r>
              <w:rPr>
                <w:szCs w:val="28"/>
              </w:rPr>
              <w:t>;</w:t>
            </w:r>
          </w:p>
          <w:p w:rsidR="00837EDC" w:rsidRDefault="00837EDC" w:rsidP="00E662EB">
            <w:pPr>
              <w:pStyle w:val="a7"/>
              <w:tabs>
                <w:tab w:val="left" w:pos="243"/>
              </w:tabs>
              <w:spacing w:line="240" w:lineRule="auto"/>
              <w:ind w:leftChars="0" w:left="0" w:firstLineChars="0" w:firstLine="0"/>
              <w:rPr>
                <w:szCs w:val="28"/>
              </w:rPr>
            </w:pPr>
            <w:r w:rsidRPr="00837EDC">
              <w:rPr>
                <w:szCs w:val="28"/>
              </w:rPr>
              <w:t>постанови КМУ від 19</w:t>
            </w:r>
            <w:r>
              <w:rPr>
                <w:szCs w:val="28"/>
              </w:rPr>
              <w:t>.10.</w:t>
            </w:r>
            <w:r w:rsidRPr="00837EDC">
              <w:rPr>
                <w:szCs w:val="28"/>
              </w:rPr>
              <w:t>2016 №</w:t>
            </w:r>
            <w:r>
              <w:rPr>
                <w:szCs w:val="28"/>
              </w:rPr>
              <w:t> </w:t>
            </w:r>
            <w:r w:rsidRPr="00837EDC">
              <w:rPr>
                <w:szCs w:val="28"/>
              </w:rPr>
              <w:t>736 «</w:t>
            </w:r>
            <w:r w:rsidRPr="00837EDC">
              <w:rPr>
                <w:bCs/>
                <w:color w:val="333333"/>
                <w:szCs w:val="28"/>
                <w:shd w:val="clear" w:color="auto" w:fill="FFFFFF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Pr="00837EDC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837EDC" w:rsidRDefault="00837EDC" w:rsidP="00E662EB">
            <w:pPr>
              <w:pStyle w:val="a7"/>
              <w:tabs>
                <w:tab w:val="left" w:pos="243"/>
              </w:tabs>
              <w:spacing w:line="240" w:lineRule="auto"/>
              <w:ind w:leftChars="0" w:left="0" w:firstLineChars="0" w:firstLine="0"/>
              <w:rPr>
                <w:rStyle w:val="rvts23"/>
                <w:szCs w:val="28"/>
              </w:rPr>
            </w:pPr>
            <w:r w:rsidRPr="00837EDC">
              <w:rPr>
                <w:szCs w:val="28"/>
              </w:rPr>
              <w:lastRenderedPageBreak/>
              <w:t>постанов</w:t>
            </w:r>
            <w:r>
              <w:rPr>
                <w:szCs w:val="28"/>
              </w:rPr>
              <w:t>и</w:t>
            </w:r>
            <w:r w:rsidRPr="00837EDC">
              <w:rPr>
                <w:szCs w:val="28"/>
              </w:rPr>
              <w:t xml:space="preserve"> КМУ від 17</w:t>
            </w:r>
            <w:r>
              <w:rPr>
                <w:szCs w:val="28"/>
              </w:rPr>
              <w:t>.01.</w:t>
            </w:r>
            <w:r w:rsidRPr="00837EDC">
              <w:rPr>
                <w:szCs w:val="28"/>
              </w:rPr>
              <w:t>2018 №</w:t>
            </w:r>
            <w:r>
              <w:rPr>
                <w:szCs w:val="28"/>
              </w:rPr>
              <w:t> </w:t>
            </w:r>
            <w:r w:rsidRPr="00837EDC">
              <w:rPr>
                <w:szCs w:val="28"/>
              </w:rPr>
              <w:t>55 «</w:t>
            </w:r>
            <w:r w:rsidRPr="00837EDC">
              <w:rPr>
                <w:rStyle w:val="rvts23"/>
                <w:szCs w:val="28"/>
              </w:rPr>
              <w:t>Деякі питання документування управлінської діяльності»</w:t>
            </w:r>
            <w:r>
              <w:rPr>
                <w:rStyle w:val="rvts23"/>
                <w:szCs w:val="28"/>
              </w:rPr>
              <w:t>;</w:t>
            </w:r>
          </w:p>
          <w:p w:rsidR="00273D41" w:rsidRPr="00837EDC" w:rsidRDefault="00837EDC" w:rsidP="00E662EB">
            <w:pPr>
              <w:pStyle w:val="a7"/>
              <w:tabs>
                <w:tab w:val="left" w:pos="243"/>
              </w:tabs>
              <w:spacing w:line="240" w:lineRule="auto"/>
              <w:ind w:leftChars="0" w:left="0" w:firstLineChars="0" w:firstLine="0"/>
              <w:rPr>
                <w:szCs w:val="28"/>
              </w:rPr>
            </w:pPr>
            <w:r w:rsidRPr="00837EDC">
              <w:rPr>
                <w:rStyle w:val="rvts9"/>
                <w:szCs w:val="28"/>
              </w:rPr>
              <w:t>наказ</w:t>
            </w:r>
            <w:r>
              <w:rPr>
                <w:rStyle w:val="rvts9"/>
                <w:szCs w:val="28"/>
              </w:rPr>
              <w:t>у</w:t>
            </w:r>
            <w:r w:rsidRPr="00837EDC">
              <w:rPr>
                <w:rStyle w:val="rvts9"/>
                <w:szCs w:val="28"/>
              </w:rPr>
              <w:t xml:space="preserve"> Мінекономіки від 04.06.2021 №</w:t>
            </w:r>
            <w:r>
              <w:rPr>
                <w:rStyle w:val="rvts9"/>
                <w:szCs w:val="28"/>
              </w:rPr>
              <w:t> </w:t>
            </w:r>
            <w:r w:rsidRPr="00837EDC">
              <w:rPr>
                <w:rStyle w:val="rvts9"/>
                <w:szCs w:val="28"/>
              </w:rPr>
              <w:t xml:space="preserve">32 «Про розподіл обов'язків між Першим віце-прем'єр-міністром України - Міністром економіки України, першим заступником Міністра, заступниками Міністра, заступником Міністра - Торговим представником України та заступником Міністра з питань цифрового розвитку, цифрових трансформацій і </w:t>
            </w:r>
            <w:proofErr w:type="spellStart"/>
            <w:r w:rsidRPr="00837EDC">
              <w:rPr>
                <w:rStyle w:val="rvts9"/>
                <w:szCs w:val="28"/>
              </w:rPr>
              <w:t>цифровізації</w:t>
            </w:r>
            <w:proofErr w:type="spellEnd"/>
            <w:r w:rsidRPr="00837EDC">
              <w:rPr>
                <w:rStyle w:val="rvts9"/>
                <w:szCs w:val="28"/>
              </w:rPr>
              <w:t xml:space="preserve"> та установлення питань, що належать до компетенції державного секретаря Міністерства економіки України»</w:t>
            </w:r>
          </w:p>
        </w:tc>
      </w:tr>
    </w:tbl>
    <w:p w:rsidR="007E78BB" w:rsidRDefault="007E78BB" w:rsidP="00B3481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131DE8">
      <w:pgSz w:w="16838" w:h="11906" w:orient="landscape"/>
      <w:pgMar w:top="568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427E"/>
    <w:multiLevelType w:val="hybridMultilevel"/>
    <w:tmpl w:val="AF109526"/>
    <w:lvl w:ilvl="0" w:tplc="589A7FC2">
      <w:start w:val="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E2345F9"/>
    <w:multiLevelType w:val="hybridMultilevel"/>
    <w:tmpl w:val="6ED0B32E"/>
    <w:lvl w:ilvl="0" w:tplc="5142B3C0">
      <w:start w:val="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31C97"/>
    <w:rsid w:val="00131DE8"/>
    <w:rsid w:val="001410EE"/>
    <w:rsid w:val="001A3705"/>
    <w:rsid w:val="001F70E4"/>
    <w:rsid w:val="00266BB5"/>
    <w:rsid w:val="00273D41"/>
    <w:rsid w:val="0032702F"/>
    <w:rsid w:val="004401B6"/>
    <w:rsid w:val="004575BB"/>
    <w:rsid w:val="004769C1"/>
    <w:rsid w:val="0063387B"/>
    <w:rsid w:val="0072512C"/>
    <w:rsid w:val="007E78BB"/>
    <w:rsid w:val="00837EDC"/>
    <w:rsid w:val="00885F7C"/>
    <w:rsid w:val="00902814"/>
    <w:rsid w:val="00934156"/>
    <w:rsid w:val="009C5455"/>
    <w:rsid w:val="00A22C0F"/>
    <w:rsid w:val="00A2676A"/>
    <w:rsid w:val="00AE0F79"/>
    <w:rsid w:val="00B104E0"/>
    <w:rsid w:val="00B3481D"/>
    <w:rsid w:val="00B72402"/>
    <w:rsid w:val="00CA0623"/>
    <w:rsid w:val="00CE3D0C"/>
    <w:rsid w:val="00D16D23"/>
    <w:rsid w:val="00D25827"/>
    <w:rsid w:val="00D83A7D"/>
    <w:rsid w:val="00D874E3"/>
    <w:rsid w:val="00DA25CC"/>
    <w:rsid w:val="00E214FC"/>
    <w:rsid w:val="00E62303"/>
    <w:rsid w:val="00E662EB"/>
    <w:rsid w:val="00E71CCC"/>
    <w:rsid w:val="00E826E3"/>
    <w:rsid w:val="00FE1822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C7B0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9">
    <w:name w:val="rvts9"/>
    <w:basedOn w:val="a0"/>
    <w:rsid w:val="00837E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5081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37</cp:revision>
  <dcterms:created xsi:type="dcterms:W3CDTF">2021-07-12T09:21:00Z</dcterms:created>
  <dcterms:modified xsi:type="dcterms:W3CDTF">2021-09-02T09:33:00Z</dcterms:modified>
</cp:coreProperties>
</file>