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9F348" w14:textId="77777777" w:rsidR="00C936F8" w:rsidRPr="00143883" w:rsidRDefault="00C936F8" w:rsidP="003261B9">
      <w:pPr>
        <w:pStyle w:val="1"/>
        <w:widowControl w:val="0"/>
        <w:spacing w:line="240" w:lineRule="auto"/>
        <w:jc w:val="center"/>
        <w:rPr>
          <w:rFonts w:ascii="Times New Roman" w:hAnsi="Times New Roman" w:cs="Times New Roman"/>
          <w:b/>
          <w:sz w:val="24"/>
          <w:szCs w:val="24"/>
          <w:lang w:val="uk-UA"/>
        </w:rPr>
      </w:pPr>
      <w:r w:rsidRPr="00143883">
        <w:rPr>
          <w:rFonts w:ascii="Times New Roman" w:hAnsi="Times New Roman" w:cs="Times New Roman"/>
          <w:b/>
          <w:sz w:val="24"/>
          <w:szCs w:val="24"/>
          <w:lang w:val="uk-UA"/>
        </w:rPr>
        <w:t>ПОРІВНЯЛЬНА ТАБЛИЦЯ</w:t>
      </w:r>
    </w:p>
    <w:p w14:paraId="1EE71568" w14:textId="702980D6" w:rsidR="00C936F8" w:rsidRPr="00143883" w:rsidRDefault="00C936F8" w:rsidP="003261B9">
      <w:pPr>
        <w:widowControl w:val="0"/>
        <w:jc w:val="center"/>
        <w:rPr>
          <w:rFonts w:ascii="Times New Roman" w:hAnsi="Times New Roman" w:cs="Times New Roman"/>
          <w:b/>
          <w:sz w:val="24"/>
          <w:szCs w:val="24"/>
          <w:lang w:val="uk-UA"/>
        </w:rPr>
      </w:pPr>
      <w:r w:rsidRPr="00143883">
        <w:rPr>
          <w:rFonts w:ascii="Times New Roman" w:hAnsi="Times New Roman" w:cs="Times New Roman"/>
          <w:b/>
          <w:sz w:val="24"/>
          <w:szCs w:val="24"/>
          <w:lang w:val="uk-UA"/>
        </w:rPr>
        <w:t>до проекту Закону України «</w:t>
      </w:r>
      <w:r w:rsidR="0042020B" w:rsidRPr="00143883">
        <w:rPr>
          <w:rFonts w:ascii="Times New Roman" w:hAnsi="Times New Roman" w:cs="Times New Roman"/>
          <w:b/>
          <w:sz w:val="24"/>
          <w:szCs w:val="24"/>
          <w:lang w:val="uk-UA"/>
        </w:rPr>
        <w:t>Про внесення змін до деяких законодавчих</w:t>
      </w:r>
      <w:r w:rsidR="0080738E" w:rsidRPr="00143883">
        <w:rPr>
          <w:rFonts w:ascii="Times New Roman" w:hAnsi="Times New Roman" w:cs="Times New Roman"/>
          <w:b/>
          <w:sz w:val="24"/>
          <w:szCs w:val="24"/>
          <w:lang w:val="uk-UA"/>
        </w:rPr>
        <w:t xml:space="preserve"> </w:t>
      </w:r>
      <w:r w:rsidR="0042020B" w:rsidRPr="00143883">
        <w:rPr>
          <w:rFonts w:ascii="Times New Roman" w:hAnsi="Times New Roman" w:cs="Times New Roman"/>
          <w:b/>
          <w:sz w:val="24"/>
          <w:szCs w:val="24"/>
          <w:lang w:val="uk-UA"/>
        </w:rPr>
        <w:t xml:space="preserve">актів щодо порядку державного нагляду (контролю) за </w:t>
      </w:r>
      <w:r w:rsidR="00A81435" w:rsidRPr="00143883">
        <w:rPr>
          <w:rFonts w:ascii="Times New Roman" w:hAnsi="Times New Roman" w:cs="Times New Roman"/>
          <w:b/>
          <w:sz w:val="24"/>
          <w:szCs w:val="24"/>
          <w:lang w:val="uk-UA"/>
        </w:rPr>
        <w:t>дотрима</w:t>
      </w:r>
      <w:r w:rsidR="0042020B" w:rsidRPr="00143883">
        <w:rPr>
          <w:rFonts w:ascii="Times New Roman" w:hAnsi="Times New Roman" w:cs="Times New Roman"/>
          <w:b/>
          <w:sz w:val="24"/>
          <w:szCs w:val="24"/>
          <w:lang w:val="uk-UA"/>
        </w:rPr>
        <w:t>нням</w:t>
      </w:r>
      <w:r w:rsidR="0080738E" w:rsidRPr="00143883">
        <w:rPr>
          <w:rFonts w:ascii="Times New Roman" w:hAnsi="Times New Roman" w:cs="Times New Roman"/>
          <w:b/>
          <w:sz w:val="24"/>
          <w:szCs w:val="24"/>
          <w:lang w:val="uk-UA"/>
        </w:rPr>
        <w:t xml:space="preserve"> </w:t>
      </w:r>
      <w:r w:rsidR="0042020B" w:rsidRPr="00143883">
        <w:rPr>
          <w:rFonts w:ascii="Times New Roman" w:hAnsi="Times New Roman" w:cs="Times New Roman"/>
          <w:b/>
          <w:sz w:val="24"/>
          <w:szCs w:val="24"/>
          <w:lang w:val="uk-UA"/>
        </w:rPr>
        <w:t>законодавства про працю</w:t>
      </w:r>
      <w:r w:rsidRPr="00143883">
        <w:rPr>
          <w:rFonts w:ascii="Times New Roman" w:hAnsi="Times New Roman" w:cs="Times New Roman"/>
          <w:b/>
          <w:sz w:val="24"/>
          <w:szCs w:val="24"/>
          <w:lang w:val="uk-UA"/>
        </w:rPr>
        <w:t>»</w:t>
      </w:r>
    </w:p>
    <w:p w14:paraId="222D0130" w14:textId="77777777" w:rsidR="00C936F8" w:rsidRPr="00143883" w:rsidRDefault="00C936F8" w:rsidP="003261B9">
      <w:pPr>
        <w:widowControl w:val="0"/>
        <w:jc w:val="center"/>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4"/>
        <w:gridCol w:w="6894"/>
      </w:tblGrid>
      <w:tr w:rsidR="00104ED3" w:rsidRPr="00143883" w14:paraId="1EC18B7F" w14:textId="77777777" w:rsidTr="00104ED3">
        <w:tc>
          <w:tcPr>
            <w:tcW w:w="2500" w:type="pct"/>
          </w:tcPr>
          <w:p w14:paraId="33935013" w14:textId="77777777" w:rsidR="00104ED3" w:rsidRPr="00143883" w:rsidRDefault="00104ED3" w:rsidP="003261B9">
            <w:pPr>
              <w:widowControl w:val="0"/>
              <w:jc w:val="center"/>
              <w:rPr>
                <w:rFonts w:ascii="Times New Roman" w:hAnsi="Times New Roman" w:cs="Times New Roman"/>
                <w:b/>
                <w:i/>
                <w:sz w:val="24"/>
                <w:szCs w:val="24"/>
                <w:lang w:val="uk-UA"/>
              </w:rPr>
            </w:pPr>
            <w:r w:rsidRPr="00143883">
              <w:rPr>
                <w:rFonts w:ascii="Times New Roman" w:hAnsi="Times New Roman" w:cs="Times New Roman"/>
                <w:b/>
                <w:i/>
                <w:sz w:val="24"/>
                <w:szCs w:val="24"/>
                <w:lang w:val="uk-UA"/>
              </w:rPr>
              <w:t xml:space="preserve">Зміст положення (норми) чинного акта </w:t>
            </w:r>
          </w:p>
        </w:tc>
        <w:tc>
          <w:tcPr>
            <w:tcW w:w="2500" w:type="pct"/>
          </w:tcPr>
          <w:p w14:paraId="3573C73D" w14:textId="77777777" w:rsidR="00104ED3" w:rsidRPr="00143883" w:rsidRDefault="00104ED3" w:rsidP="003261B9">
            <w:pPr>
              <w:widowControl w:val="0"/>
              <w:jc w:val="center"/>
              <w:rPr>
                <w:rFonts w:ascii="Times New Roman" w:hAnsi="Times New Roman" w:cs="Times New Roman"/>
                <w:b/>
                <w:i/>
                <w:sz w:val="24"/>
                <w:szCs w:val="24"/>
                <w:lang w:val="uk-UA"/>
              </w:rPr>
            </w:pPr>
            <w:r w:rsidRPr="00143883">
              <w:rPr>
                <w:rFonts w:ascii="Times New Roman" w:hAnsi="Times New Roman" w:cs="Times New Roman"/>
                <w:b/>
                <w:i/>
                <w:sz w:val="24"/>
                <w:szCs w:val="24"/>
                <w:lang w:val="uk-UA"/>
              </w:rPr>
              <w:t>Зміст відповідного положення (норми) проекту акта</w:t>
            </w:r>
          </w:p>
        </w:tc>
      </w:tr>
      <w:tr w:rsidR="00104ED3" w:rsidRPr="00493B02" w14:paraId="2B3C6804" w14:textId="77777777" w:rsidTr="00104ED3">
        <w:tc>
          <w:tcPr>
            <w:tcW w:w="5000" w:type="pct"/>
            <w:gridSpan w:val="2"/>
          </w:tcPr>
          <w:p w14:paraId="7A26529E" w14:textId="3EBF9400" w:rsidR="00104ED3" w:rsidRPr="00104ED3" w:rsidRDefault="00104ED3" w:rsidP="00104ED3">
            <w:pPr>
              <w:pStyle w:val="a5"/>
              <w:spacing w:before="0"/>
              <w:jc w:val="center"/>
              <w:rPr>
                <w:rFonts w:ascii="Times New Roman" w:hAnsi="Times New Roman"/>
                <w:b/>
                <w:bCs/>
                <w:sz w:val="24"/>
                <w:szCs w:val="24"/>
              </w:rPr>
            </w:pPr>
            <w:r w:rsidRPr="00104ED3">
              <w:rPr>
                <w:rFonts w:ascii="Times New Roman" w:hAnsi="Times New Roman"/>
                <w:b/>
                <w:bCs/>
                <w:sz w:val="24"/>
                <w:szCs w:val="24"/>
              </w:rPr>
              <w:t>Кодекс законів про працю України</w:t>
            </w:r>
          </w:p>
        </w:tc>
      </w:tr>
      <w:tr w:rsidR="00104ED3" w:rsidRPr="00493B02" w14:paraId="60FE19F2" w14:textId="77777777" w:rsidTr="00104ED3">
        <w:tc>
          <w:tcPr>
            <w:tcW w:w="2500" w:type="pct"/>
          </w:tcPr>
          <w:p w14:paraId="5FA8DE8B" w14:textId="7D89F691" w:rsidR="00104ED3" w:rsidRPr="00493B02" w:rsidRDefault="00104ED3" w:rsidP="00493B02">
            <w:pPr>
              <w:pStyle w:val="rvps2"/>
              <w:shd w:val="clear" w:color="auto" w:fill="FFFFFF"/>
              <w:spacing w:before="0" w:beforeAutospacing="0" w:after="0" w:afterAutospacing="0"/>
              <w:ind w:firstLine="450"/>
              <w:jc w:val="both"/>
              <w:rPr>
                <w:rStyle w:val="rvts9"/>
                <w:strike/>
                <w:color w:val="000000"/>
              </w:rPr>
            </w:pPr>
            <w:r w:rsidRPr="00493B02">
              <w:rPr>
                <w:rStyle w:val="rvts9"/>
                <w:strike/>
                <w:color w:val="000000"/>
              </w:rPr>
              <w:t>Стаття 4. Законодавство про працю</w:t>
            </w:r>
          </w:p>
          <w:p w14:paraId="4D9E75ED" w14:textId="621BBC97" w:rsidR="00104ED3" w:rsidRPr="00493B02" w:rsidRDefault="00104ED3" w:rsidP="00493B02">
            <w:pPr>
              <w:pStyle w:val="rvps2"/>
              <w:shd w:val="clear" w:color="auto" w:fill="FFFFFF"/>
              <w:spacing w:before="0" w:beforeAutospacing="0" w:after="0" w:afterAutospacing="0"/>
              <w:ind w:firstLine="450"/>
              <w:jc w:val="both"/>
              <w:rPr>
                <w:rStyle w:val="rvts9"/>
                <w:color w:val="000000"/>
              </w:rPr>
            </w:pPr>
            <w:r w:rsidRPr="00493B02">
              <w:rPr>
                <w:rStyle w:val="rvts9"/>
                <w:strike/>
                <w:color w:val="000000"/>
              </w:rPr>
              <w:t>Законодавство про працю складається з Кодексу законів про працю України та інших актів законодавства України, прийнятих відповідно до нього.</w:t>
            </w:r>
          </w:p>
        </w:tc>
        <w:tc>
          <w:tcPr>
            <w:tcW w:w="2500" w:type="pct"/>
          </w:tcPr>
          <w:p w14:paraId="1FB17974" w14:textId="77777777" w:rsidR="00104ED3" w:rsidRPr="00493B02" w:rsidRDefault="00104ED3" w:rsidP="00493B02">
            <w:pPr>
              <w:pStyle w:val="a5"/>
              <w:spacing w:before="0"/>
              <w:rPr>
                <w:rFonts w:ascii="Times New Roman" w:hAnsi="Times New Roman"/>
                <w:sz w:val="24"/>
                <w:szCs w:val="24"/>
              </w:rPr>
            </w:pPr>
            <w:r w:rsidRPr="00493B02">
              <w:rPr>
                <w:rFonts w:ascii="Times New Roman" w:hAnsi="Times New Roman"/>
                <w:sz w:val="24"/>
                <w:szCs w:val="24"/>
              </w:rPr>
              <w:t>Стаття 4. Законодавство про працю</w:t>
            </w:r>
          </w:p>
          <w:p w14:paraId="531ED904" w14:textId="768D26A3" w:rsidR="00104ED3" w:rsidRPr="00493B02" w:rsidRDefault="00104ED3" w:rsidP="00493B02">
            <w:pPr>
              <w:pStyle w:val="a5"/>
              <w:spacing w:before="0"/>
              <w:rPr>
                <w:rFonts w:ascii="Times New Roman" w:hAnsi="Times New Roman"/>
                <w:b/>
                <w:bCs/>
                <w:sz w:val="24"/>
                <w:szCs w:val="24"/>
              </w:rPr>
            </w:pPr>
            <w:r w:rsidRPr="00493B02">
              <w:rPr>
                <w:rFonts w:ascii="Times New Roman" w:hAnsi="Times New Roman"/>
                <w:sz w:val="24"/>
                <w:szCs w:val="24"/>
              </w:rPr>
              <w:t>Законодавство про працю складається з Конституції України, Кодексу законів про працю України, Законів України «Про оплату праці», «Про відпустки», «Про охорону праці», інших законів України у частині регулювання трудових відносин, а також інших актів законодавства України, прийнятих на їх виконання.</w:t>
            </w:r>
          </w:p>
        </w:tc>
      </w:tr>
      <w:tr w:rsidR="00104ED3" w:rsidRPr="00143883" w14:paraId="0764EAAA" w14:textId="77777777" w:rsidTr="00104ED3">
        <w:tc>
          <w:tcPr>
            <w:tcW w:w="2500" w:type="pct"/>
          </w:tcPr>
          <w:p w14:paraId="49EFF628"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Глава XVIII</w:t>
            </w:r>
          </w:p>
          <w:p w14:paraId="15C33BEB"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НАГЛЯД І КОНТРОЛЬ ЗА ДОДЕРЖАННЯМ ЗАКОНОДАВСТВА ПРО ПРАЦЮ</w:t>
            </w:r>
          </w:p>
          <w:p w14:paraId="7DDE629C"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p>
          <w:p w14:paraId="5779FC5F"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Стаття 259. Нагляд і контроль за додержанням законодавства про працю</w:t>
            </w:r>
          </w:p>
          <w:p w14:paraId="3D750C6F"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Державний нагляд та контроль за додержанням законодавства про працю юридичними особами незалежно від форми власності, виду діяльності, господарювання, фізичними особами - підприємцями, які використовують найману працю, здійснює центральний орган виконавчої влади, що реалізує державну політику з питань нагляду та контролю за додержанням законодавства про працю, у порядку, визначеному Кабінетом Міністрів України.</w:t>
            </w:r>
          </w:p>
          <w:p w14:paraId="72BD22E5"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 xml:space="preserve">Центральні органи виконавчої влади здійснюють контроль за додержанням законодавства про працю на підприємствах, в установах і організаціях, що перебувають у їх функціональному підпорядкуванні, крім податкових органів, які мають право з метою перевірки дотримання податкового законодавства здійснювати такий контроль на всіх підприємствах, в установах </w:t>
            </w:r>
            <w:r w:rsidRPr="00143883">
              <w:rPr>
                <w:rStyle w:val="rvts9"/>
                <w:color w:val="000000"/>
              </w:rPr>
              <w:lastRenderedPageBreak/>
              <w:t>і організаціях незалежно від форм власності та підпорядкування.</w:t>
            </w:r>
          </w:p>
          <w:p w14:paraId="66B31BE1"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Громадський контроль за додержанням законодавства про працю здійснюють професійні спілки та їх об'єднання.</w:t>
            </w:r>
          </w:p>
          <w:p w14:paraId="3FCF647B"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p>
          <w:p w14:paraId="064B5C62" w14:textId="78FDE88D"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Стаття 260. Державний нагляд за охороною праці</w:t>
            </w:r>
          </w:p>
          <w:p w14:paraId="3E5B91F6"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Державний нагляд за додержанням законодавчих та інших нормативних актів про охорону праці здійснюють:</w:t>
            </w:r>
          </w:p>
          <w:p w14:paraId="1C93732E"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центральний орган виконавчої влади, що реалізує державну політику у сфері охорони праці;</w:t>
            </w:r>
          </w:p>
          <w:p w14:paraId="71B3AE83"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центральний орган виконавчої влади, що реалізує державну політику у сфері ядерної та радіаційної безпеки;</w:t>
            </w:r>
          </w:p>
          <w:p w14:paraId="0D4A3A5C"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центральний орган виконавчої влади, що реалізує державну політику у сфері здійснення державного нагляду (контролю) у сфері пожежної безпеки;</w:t>
            </w:r>
          </w:p>
          <w:p w14:paraId="67C25785" w14:textId="043AF534"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центральний орган виконавчої влади, що реалізує державну політику у сфері здійснення державного нагляду (контролю) у сфері техногенної безпеки;</w:t>
            </w:r>
          </w:p>
          <w:p w14:paraId="344DC437"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центральний орган виконавчої влади, що реалізує державну політику у сфері санітарного та епідемічного благополуччя населення.</w:t>
            </w:r>
          </w:p>
          <w:p w14:paraId="266D32A5"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p>
          <w:p w14:paraId="3000A75D"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Стаття 263. Повноваження місцевих державних адміністрацій та рад у галузі охорони праці</w:t>
            </w:r>
          </w:p>
          <w:p w14:paraId="2E2E61B8"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Місцеві державні адміністрації і ради у межах відповідної території:</w:t>
            </w:r>
          </w:p>
          <w:p w14:paraId="54C09475"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забезпечують реалізацію державної політики в галузі охорони праці;</w:t>
            </w:r>
          </w:p>
          <w:p w14:paraId="1C898B3F"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формують за участю профспілок програми заходів з питань безпеки, гігієни праці і виробничого середовища, що мають міжгалузеве значення;</w:t>
            </w:r>
          </w:p>
          <w:p w14:paraId="66096236"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здійснюють контроль за додержанням нормативних актів про охорону праці.</w:t>
            </w:r>
          </w:p>
          <w:p w14:paraId="36D522A1"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p>
          <w:p w14:paraId="3CD035A0" w14:textId="32F9DE62"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 xml:space="preserve">Стаття 265. Відповідальність за порушення законодавства </w:t>
            </w:r>
            <w:r w:rsidRPr="00143883">
              <w:rPr>
                <w:rStyle w:val="rvts9"/>
                <w:color w:val="000000"/>
              </w:rPr>
              <w:lastRenderedPageBreak/>
              <w:t>про працю</w:t>
            </w:r>
          </w:p>
          <w:p w14:paraId="702BBD26"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Посадові особи органів державної влади та органів місцевого самоврядування, підприємств, установ та організацій, винні у порушенні законодавства про працю, несуть відповідальність згідно з чинним законодавством.</w:t>
            </w:r>
          </w:p>
          <w:p w14:paraId="17BC868C"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Юридичні та фізичні особи - підприємці, які використовують найману працю, несуть відповідальність у вигляді штрафу в разі:</w:t>
            </w:r>
          </w:p>
          <w:p w14:paraId="43CF2D63"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фактичного допуску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 у десятикратному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юридичних осіб та фізичних осіб - підприємців, які використовують найману працю та є платниками єдиного податку першої - третьої груп, застосовується попередження;</w:t>
            </w:r>
          </w:p>
          <w:p w14:paraId="53C187E6"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вчинення порушення, передбаченого абзацом другим цієї частини, повторно протягом двох років з дня виявлення порушення - у тридцятикратному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p w14:paraId="5CA2EF5D"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порушення встановлених строків виплати заробітної плати працівникам, інших виплат, передбачених законодавством про працю, більш як за один місяць, виплата їх не в повному обсязі - у трикратному розмірі мінімальної заробітної плати, встановленої законом на момент виявлення порушення;</w:t>
            </w:r>
          </w:p>
          <w:p w14:paraId="47AB9A0D"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недотримання мінімальних державних гарантій в оплаті праці - у двократному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p w14:paraId="7FD6595C"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lastRenderedPageBreak/>
              <w:t>недотримання встановлених законом гарантій та пільг працівникам, які залучаються до виконання обов’язків, передбачених законами України "Про військовий обов’язок і військову службу", "Про альтернативну (невійськову) службу", "Про мобілізаційну підготовку та мобілізацію", - у чотирикратному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юридичних осіб та фізичних осіб - підприємців, які використовують найману працю та є платниками єдиного податку першої - третьої груп, застосовується попередження;</w:t>
            </w:r>
          </w:p>
          <w:p w14:paraId="70F391AF"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недопущення до проведення перевірки з питань додержання законодавства про працю, створення перешкод у її проведенні - у трикратному розмірі мінімальної заробітної плати, встановленої законом на момент виявлення порушення;</w:t>
            </w:r>
          </w:p>
          <w:p w14:paraId="78D72CBB"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вчинення дій, передбачених абзацом сьомим цієї частини, при проведенні перевірки з питань виявлення порушень, зазначених в абзаці другому цієї частини, - у шістнадцятикратному розмірі мінімальної заробітної плати, встановленої законом на момент виявлення порушення;</w:t>
            </w:r>
          </w:p>
          <w:p w14:paraId="21955BAB"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порушення інших вимог законодавства про працю, крім передбачених абзацами другим - восьмим цієї частини, - у розмірі мінімальної заробітної плати за кожне таке порушення;</w:t>
            </w:r>
          </w:p>
          <w:p w14:paraId="2FD55941"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вчинення порушення, передбаченого абзацом дев’ятим цієї частини, повторно протягом року з дня виявлення порушення - у двократному розмірі мінімальної заробітної плати за кожне таке порушення.</w:t>
            </w:r>
          </w:p>
          <w:p w14:paraId="44E97054"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Штрафи, накладення яких передбачено частиною другою цієї статті, є фінансовими санкціями і не належать до адміністративно-господарських санкцій, визначених главою 27 Господарського кодексу України.</w:t>
            </w:r>
          </w:p>
          <w:p w14:paraId="3F58390E"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 xml:space="preserve">Штрафи, зазначені у частині другій цієї статті, накладаються центральним органом виконавчої влади, що реалізує державну політику з питань нагляду та контролю за </w:t>
            </w:r>
            <w:r w:rsidRPr="00143883">
              <w:rPr>
                <w:rStyle w:val="rvts9"/>
                <w:color w:val="000000"/>
              </w:rPr>
              <w:lastRenderedPageBreak/>
              <w:t>додержанням законодавства про працю, у порядку, встановленому Кабінетом Міністрів України.</w:t>
            </w:r>
          </w:p>
          <w:p w14:paraId="0CE400C6"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У разі сплати юридичною особою або фізичною особою - підприємцем, яка використовує найману працю, 50 відсотків розміру штрафу протягом 10 банківських днів з дня вручення постанови про накладення штрафу за порушення вимог законодавства про працю, передбаченого цією статтею, така постанова вважається виконаною.</w:t>
            </w:r>
          </w:p>
          <w:p w14:paraId="368DAB3B"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У разі виконання припису центрального органу виконавчої влади, що реалізує державну політику з питань нагляду та контролю за додержанням законодавства про працю, та усунення виявлених порушень, передбачених абзацами четвертим - шостим, дев’ятим частини другої цієї статті, у визначені приписом строки заходи щодо притягнення до відповідальності не застосовуються.</w:t>
            </w:r>
          </w:p>
          <w:p w14:paraId="299C776B"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Заходи щодо притягнення до відповідальності за вчинення порушення, передбаченого абзацами другим, третім, сьомим, восьмим, десятим частини другої цієї статті, застосовуються одночасно із винесенням припису незалежно від факту усунення виявлених при проведенні перевірки порушень.</w:t>
            </w:r>
          </w:p>
          <w:p w14:paraId="323AD697"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Штрафи, зазначені в абзаці другому частини другої цієї статті, можуть бути накладені центральним органом виконавчої влади, зазначеним у частині четвертій цієї статті, без здійснення заходу державного нагляду (контролю) на підставі рішення суду про оформлення трудових відносин із працівником, який виконував роботу без укладення трудового договору, та встановлення періоду такої роботи чи роботи на умовах неповного робочого часу в разі фактичного виконання роботи повний робочий час, установлений на підприємстві, в установі, організації.</w:t>
            </w:r>
          </w:p>
          <w:p w14:paraId="437F6B8C" w14:textId="77777777" w:rsidR="00104ED3" w:rsidRPr="00143883" w:rsidRDefault="00104ED3" w:rsidP="003261B9">
            <w:pPr>
              <w:pStyle w:val="rvps2"/>
              <w:shd w:val="clear" w:color="auto" w:fill="FFFFFF"/>
              <w:spacing w:before="0" w:beforeAutospacing="0" w:after="0" w:afterAutospacing="0"/>
              <w:ind w:firstLine="450"/>
              <w:jc w:val="both"/>
              <w:rPr>
                <w:rStyle w:val="rvts9"/>
                <w:color w:val="000000"/>
              </w:rPr>
            </w:pPr>
            <w:r w:rsidRPr="00143883">
              <w:rPr>
                <w:rStyle w:val="rvts9"/>
                <w:color w:val="000000"/>
              </w:rPr>
              <w:t>Виконання постанови центрального органу виконавчої влади, що реалізує державну політику з питань нагляду та контролю за додержанням законодавства про працю, покладається на органи державної виконавчої служби.</w:t>
            </w:r>
          </w:p>
          <w:p w14:paraId="05332B93" w14:textId="5FAF05D2" w:rsidR="00104ED3" w:rsidRPr="00143883" w:rsidRDefault="00104ED3" w:rsidP="003261B9">
            <w:pPr>
              <w:pStyle w:val="rvps2"/>
              <w:shd w:val="clear" w:color="auto" w:fill="FFFFFF"/>
              <w:spacing w:before="0" w:beforeAutospacing="0" w:after="0" w:afterAutospacing="0"/>
              <w:ind w:firstLine="450"/>
              <w:jc w:val="both"/>
              <w:rPr>
                <w:rStyle w:val="rvts9"/>
                <w:b/>
                <w:bCs/>
                <w:strike/>
                <w:color w:val="000000"/>
              </w:rPr>
            </w:pPr>
            <w:r w:rsidRPr="00143883">
              <w:rPr>
                <w:rStyle w:val="rvts9"/>
                <w:color w:val="000000"/>
              </w:rPr>
              <w:lastRenderedPageBreak/>
              <w:t>Сплата штрафу не звільняє від усунення порушень законодавства про працю.</w:t>
            </w:r>
          </w:p>
        </w:tc>
        <w:tc>
          <w:tcPr>
            <w:tcW w:w="2500" w:type="pct"/>
          </w:tcPr>
          <w:p w14:paraId="0F6886F6" w14:textId="77777777" w:rsidR="00104ED3" w:rsidRPr="008F7F78" w:rsidRDefault="00104ED3" w:rsidP="008F7F78">
            <w:pPr>
              <w:pStyle w:val="a5"/>
              <w:spacing w:before="0"/>
              <w:jc w:val="center"/>
              <w:rPr>
                <w:rFonts w:ascii="Times New Roman" w:hAnsi="Times New Roman"/>
                <w:b/>
                <w:sz w:val="24"/>
                <w:szCs w:val="24"/>
              </w:rPr>
            </w:pPr>
            <w:r w:rsidRPr="008F7F78">
              <w:rPr>
                <w:rFonts w:ascii="Times New Roman" w:hAnsi="Times New Roman"/>
                <w:b/>
                <w:sz w:val="24"/>
                <w:szCs w:val="24"/>
              </w:rPr>
              <w:lastRenderedPageBreak/>
              <w:t>Глава XVIII</w:t>
            </w:r>
          </w:p>
          <w:p w14:paraId="380E53C0" w14:textId="77777777" w:rsidR="00104ED3" w:rsidRPr="008F7F78" w:rsidRDefault="00104ED3" w:rsidP="008F7F78">
            <w:pPr>
              <w:pStyle w:val="a5"/>
              <w:spacing w:before="0"/>
              <w:jc w:val="center"/>
              <w:rPr>
                <w:rFonts w:ascii="Times New Roman" w:hAnsi="Times New Roman"/>
                <w:b/>
                <w:sz w:val="24"/>
                <w:szCs w:val="24"/>
              </w:rPr>
            </w:pPr>
            <w:r w:rsidRPr="008F7F78">
              <w:rPr>
                <w:rFonts w:ascii="Times New Roman" w:hAnsi="Times New Roman"/>
                <w:b/>
                <w:sz w:val="24"/>
                <w:szCs w:val="24"/>
              </w:rPr>
              <w:t>ДЕРЖАВНИЙ НАГЛЯД (КОНТРОЛЬ) ЗА</w:t>
            </w:r>
          </w:p>
          <w:p w14:paraId="18AFB210" w14:textId="77777777" w:rsidR="00104ED3" w:rsidRPr="008F7F78" w:rsidRDefault="00104ED3" w:rsidP="008F7F78">
            <w:pPr>
              <w:pStyle w:val="a5"/>
              <w:spacing w:before="0"/>
              <w:jc w:val="center"/>
              <w:rPr>
                <w:rFonts w:ascii="Times New Roman" w:hAnsi="Times New Roman"/>
                <w:b/>
                <w:sz w:val="24"/>
                <w:szCs w:val="24"/>
              </w:rPr>
            </w:pPr>
            <w:r w:rsidRPr="008F7F78">
              <w:rPr>
                <w:rFonts w:ascii="Times New Roman" w:hAnsi="Times New Roman"/>
                <w:b/>
                <w:sz w:val="24"/>
                <w:szCs w:val="24"/>
              </w:rPr>
              <w:t>ДОТРИМАННЯМ ЗАКОНОДАВСТВА ПРО ПРАЦЮ</w:t>
            </w:r>
          </w:p>
          <w:p w14:paraId="274EC3F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259. Державний нагляд (контроль) за дотриманням законодавства про працю</w:t>
            </w:r>
          </w:p>
          <w:p w14:paraId="13C09E6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Державний нагляд (контроль) за дотриманням законодавства про працю здійснює державна інспекція праці відповідно до цього Кодексу та прийнятих на його виконання нормативно-правових актів, Конвенції Міжнародної організації праці № 81 1947 року про інспекцію праці у промисловості й торгівлі, ратифікованої Законом України </w:t>
            </w:r>
            <w:r w:rsidRPr="008F7F78">
              <w:rPr>
                <w:rFonts w:ascii="Times New Roman" w:hAnsi="Times New Roman"/>
                <w:b/>
                <w:sz w:val="24"/>
                <w:szCs w:val="24"/>
              </w:rPr>
              <w:br/>
              <w:t>від 08 вересня 2004 року № 1985-IV, Конвенції Міжнародної організації праці № 129 1969 року про інспекцію праці в сільському господарстві, ратифікованої Законом України від 08 вересня 2004 року № 1986-IV, інших міжнародних договорів, згода на обов’язковість яких надана Верховною Радою України.</w:t>
            </w:r>
          </w:p>
          <w:p w14:paraId="5F893CFD"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Дія норм законодавства про основні засади державного нагляду (контролю) поширюється на  здійснення </w:t>
            </w:r>
            <w:r w:rsidRPr="008F7F78">
              <w:rPr>
                <w:rFonts w:ascii="Times New Roman" w:hAnsi="Times New Roman"/>
                <w:b/>
                <w:sz w:val="24"/>
                <w:szCs w:val="24"/>
              </w:rPr>
              <w:lastRenderedPageBreak/>
              <w:t xml:space="preserve">державного нагляду (контролю) за дотриманням законодавства про працю у частині відносин, не врегульованих цим Кодексом. </w:t>
            </w:r>
          </w:p>
          <w:p w14:paraId="2EF5ADD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Заходи державного нагляду (контролю) за дотриманням законодавства про працю здійснюються у формі проведення інспекційних відвідувань та/або невиїзних інспектувань об’єктів відвідування.</w:t>
            </w:r>
          </w:p>
          <w:p w14:paraId="221C166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У визначених законодавством випадках державний нагляд (контроль) за дотриманням законодавства про працю може також здійснюватися органами місцевого самоврядування.</w:t>
            </w:r>
          </w:p>
          <w:p w14:paraId="2A9572AC"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Державна інспекція праці та визначені у частині четвертій цієї статті суб’єкти співпрацюють, не підміняючи один одного та не передаючи один одному своїх повноважень.</w:t>
            </w:r>
          </w:p>
          <w:p w14:paraId="425CFBDD" w14:textId="77777777" w:rsidR="00104ED3" w:rsidRPr="008F7F78" w:rsidRDefault="00104ED3" w:rsidP="008F7F78">
            <w:pPr>
              <w:pStyle w:val="a5"/>
              <w:spacing w:before="0"/>
              <w:rPr>
                <w:rFonts w:ascii="Times New Roman" w:hAnsi="Times New Roman"/>
                <w:b/>
                <w:sz w:val="24"/>
                <w:szCs w:val="24"/>
              </w:rPr>
            </w:pPr>
          </w:p>
          <w:p w14:paraId="04371CCA"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260. Державна інспекція праці</w:t>
            </w:r>
          </w:p>
          <w:p w14:paraId="51581A2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Функції державної інспекції праці покладаються на центральний орган виконавчої влади, що реалізує державну політику з питань державного нагляду (контролю) за дотриманням законодавства про працю.</w:t>
            </w:r>
          </w:p>
          <w:p w14:paraId="3BEFD016"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З метою виконання завдань із здійснення </w:t>
            </w:r>
            <w:r w:rsidRPr="008F7F78">
              <w:rPr>
                <w:rFonts w:ascii="Times New Roman" w:hAnsi="Times New Roman"/>
                <w:b/>
                <w:color w:val="000000"/>
                <w:sz w:val="24"/>
                <w:szCs w:val="24"/>
              </w:rPr>
              <w:t>державного</w:t>
            </w:r>
            <w:r w:rsidRPr="008F7F78">
              <w:rPr>
                <w:rFonts w:ascii="Times New Roman" w:hAnsi="Times New Roman"/>
                <w:b/>
                <w:color w:val="00B050"/>
                <w:sz w:val="24"/>
                <w:szCs w:val="24"/>
              </w:rPr>
              <w:t xml:space="preserve"> </w:t>
            </w:r>
            <w:r w:rsidRPr="008F7F78">
              <w:rPr>
                <w:rFonts w:ascii="Times New Roman" w:hAnsi="Times New Roman"/>
                <w:b/>
                <w:sz w:val="24"/>
                <w:szCs w:val="24"/>
              </w:rPr>
              <w:t>нагляду (контролю) за дотриманням законодавства про працю державна інспекція праці:</w:t>
            </w:r>
          </w:p>
          <w:p w14:paraId="7A0EC33D"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 здійснює заходи державного нагляду (контролю) (інспекційні відвідування, невиїзні інспектування) за дотриманням законодавства про працю;</w:t>
            </w:r>
          </w:p>
          <w:p w14:paraId="236506E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2) інформує об’єктів відвідування та працівників про найбільш ефективні методи дотримання законодавства про працю, в тому числі в частині забезпечення рівних прав та можливостей жінок і чоловіків;</w:t>
            </w:r>
          </w:p>
          <w:p w14:paraId="75C69C9D"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3) узагальнює практику застосування законодавства про працю, розробляє та вносить центральному органу виконавчої влади, що забезпечує формування та реалізує </w:t>
            </w:r>
            <w:r w:rsidRPr="008F7F78">
              <w:rPr>
                <w:rFonts w:ascii="Times New Roman" w:hAnsi="Times New Roman"/>
                <w:b/>
                <w:sz w:val="24"/>
                <w:szCs w:val="24"/>
              </w:rPr>
              <w:lastRenderedPageBreak/>
              <w:t>державну політику у сфері праці, зайнятості населення, трудової міграції, трудових відносин, соціального діалогу, промислової безпеки, охорони праці, гігієни праці, поводження з вибуховими матеріалами, здійснення державного гірничого нагляду, здійснення державного нагляду та контролю за дотриманням вимог законодавства про працю та зайнятість населення, пропозиції щодо підвищення ефективності державної політики у сфері праці;</w:t>
            </w:r>
          </w:p>
          <w:p w14:paraId="5F7324ED"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4) у встановленому порядку притягує до відповідальності осіб, які порушують законодавство про працю;</w:t>
            </w:r>
          </w:p>
          <w:p w14:paraId="5F5C7588"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5) аналізує практику діяльності державних інспекторів праці та вживає заходів із підвищення ефективності державного нагляду (контролю);</w:t>
            </w:r>
          </w:p>
          <w:p w14:paraId="7915CFA6"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6) розглядає в установленому порядку звернення громадян, що належать до його повноважень;</w:t>
            </w:r>
          </w:p>
          <w:p w14:paraId="54CC0D1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7) забезпечує інформування органів влади, громадян про стан дотримання законодавства про працю. </w:t>
            </w:r>
          </w:p>
          <w:p w14:paraId="331DFF19"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Чисельність державних інспекторів праці </w:t>
            </w:r>
            <w:r w:rsidRPr="008F7F78">
              <w:rPr>
                <w:rFonts w:ascii="Times New Roman" w:hAnsi="Times New Roman"/>
                <w:b/>
                <w:color w:val="000000"/>
                <w:sz w:val="24"/>
                <w:szCs w:val="24"/>
              </w:rPr>
              <w:t>повинна</w:t>
            </w:r>
            <w:r w:rsidRPr="008F7F78">
              <w:rPr>
                <w:rFonts w:ascii="Times New Roman" w:hAnsi="Times New Roman"/>
                <w:b/>
                <w:sz w:val="24"/>
                <w:szCs w:val="24"/>
              </w:rPr>
              <w:t xml:space="preserve"> забезпечувати ефективне здійснення заходів державного нагляду (контролю) з урахуванням:</w:t>
            </w:r>
          </w:p>
          <w:p w14:paraId="20D02538"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 кількості, типу, розміру і розташування об’єктів, що підлягають інспектуванню;</w:t>
            </w:r>
          </w:p>
          <w:p w14:paraId="6C30A59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2) чисельності та категорій працівників, зайнятих на цих об’єктах;</w:t>
            </w:r>
          </w:p>
          <w:p w14:paraId="214D804D"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3) кількості та складності правових норм, дотримання яких підлягає інспектуванню; </w:t>
            </w:r>
          </w:p>
          <w:p w14:paraId="353FD9EC"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4) матеріальних засобів, які надаються у розпорядження державним інспекторам праці;</w:t>
            </w:r>
          </w:p>
          <w:p w14:paraId="6D98054E"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5) інших умов, за яких здійснюються інспекційні відвідування та невиїзні інспектування.</w:t>
            </w:r>
          </w:p>
          <w:p w14:paraId="7C10619E" w14:textId="77777777" w:rsidR="00104ED3" w:rsidRPr="008F7F78" w:rsidRDefault="00104ED3" w:rsidP="008F7F78">
            <w:pPr>
              <w:pStyle w:val="a5"/>
              <w:spacing w:before="0"/>
              <w:rPr>
                <w:rFonts w:ascii="Times New Roman" w:hAnsi="Times New Roman"/>
                <w:b/>
                <w:sz w:val="24"/>
                <w:szCs w:val="24"/>
              </w:rPr>
            </w:pPr>
          </w:p>
          <w:p w14:paraId="1B7DD3FA"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Стаття 261. Повноваження державних інспекторів праці </w:t>
            </w:r>
          </w:p>
          <w:p w14:paraId="4539CEC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lastRenderedPageBreak/>
              <w:t xml:space="preserve">Державними інспекторами праці є посадові особи центрального органу виконавчої влади, що реалізує державну політику з питань державного нагляду (контролю) за дотриманням законодавства про працю, посадовими обов’язками яких передбачено здійснення функцій державного нагляду (контролю) за дотриманням законодавства про працю, та які пройшли перевірку знань у порядку, затвердженому центральним органом виконавчої влади, що забезпечує формування та реалізує державну політику у сфері праці, зайнятості населення, трудової міграції, трудових відносин, соціального діалогу, промислової безпеки, охорони праці, гігієни праці, поводження з вибуховими матеріалами, здійснення державного гірничого нагляду, здійснення державного нагляду та контролю за дотриманням вимог законодавства про працю та зайнятість населення. </w:t>
            </w:r>
          </w:p>
          <w:p w14:paraId="55BD66AD"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Державні інспектори праці здійснюють державний нагляд (контроль) за дотриманням законодавства про працю на території України.</w:t>
            </w:r>
          </w:p>
          <w:p w14:paraId="5E18ED4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Повноваження державних інспекторів праці підтверджуються службовим посвідченням, що видається центральним органом виконавчої влади, що реалізує державну політику з питань державного нагляду (контролю) за дотриманням законодавства про працю. </w:t>
            </w:r>
          </w:p>
          <w:p w14:paraId="7D530B3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Форма та порядок видачі службового посвідчення державного інспектора праці затверджуються Кабінетом Міністрів України.</w:t>
            </w:r>
          </w:p>
          <w:p w14:paraId="75E12732"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Державні інспектори праці за умови пред’явлення службового посвідчення мають право:</w:t>
            </w:r>
          </w:p>
          <w:p w14:paraId="59A9A59E"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1) з метою проведення інспекційного відвідування безперешкодно, без попереднього повідомлення о будь-якій годині доби відвідувати будь-які робочі місця об’єкта відвідування, а також проходити до будь-яких виробничих, службових та адміністративних приміщень об’єктів </w:t>
            </w:r>
            <w:r w:rsidRPr="008F7F78">
              <w:rPr>
                <w:rFonts w:ascii="Times New Roman" w:hAnsi="Times New Roman"/>
                <w:b/>
                <w:sz w:val="24"/>
                <w:szCs w:val="24"/>
              </w:rPr>
              <w:lastRenderedPageBreak/>
              <w:t>відвідування, в яких використовується наймана праця;</w:t>
            </w:r>
          </w:p>
          <w:p w14:paraId="5C43935C"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2) проходити до нежитлових будинків, приміщень, споруд та інших об’єктів, у яких перебувають фізичні особи, стосовно яких є достатньо підстав вважати, що вони виконують трудові обов’язки, або до них застосовується примусова праця;</w:t>
            </w:r>
          </w:p>
          <w:p w14:paraId="27791F0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3) ознайомлюватися з оригіналами та робити копії (в тому числі – електронні) актів об’єктів відвідування, колективних або трудових договорів, а також документів, ведення яких передбачено законодавством про працю;</w:t>
            </w:r>
          </w:p>
          <w:p w14:paraId="6CA7BA3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4) наодинці або у присутності свідків ставити об’єкту відвідування та/або працівникам, представникам профспілок, їх організацій та об’єднань, члени яких працюють на об’єкті відвідування запитання, отримувати від них необхідні пояснення, звіти, матеріали, іншу інформацію стосовно порушень законодавства про працю та вжиті заходи щодо їх усунення;</w:t>
            </w:r>
          </w:p>
          <w:p w14:paraId="799EA631"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5) вимагати припинення дій, які перешкоджають здійсненню державного нагляду (контролю);</w:t>
            </w:r>
          </w:p>
          <w:p w14:paraId="565A8F39"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6) відбирати зразки матеріалів і речовин, які використовуються або обробляються;</w:t>
            </w:r>
          </w:p>
          <w:p w14:paraId="6B356D6C"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7) за результатами інспекційного відвідування визнавати роботу такою, що виконується в межах трудових відносин, незалежно від назви та виду договірних відносин між сторонами;</w:t>
            </w:r>
          </w:p>
          <w:p w14:paraId="7BB3C1C4"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8) вносити об’єктам відвідування обов’язкові для виконання приписи щодо усунення виявлених порушень законодавства про працю; </w:t>
            </w:r>
          </w:p>
          <w:p w14:paraId="3A1D6E0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9) вносити компетентним органам подання щодо відсторонення від виконання обов’язків винних у порушенні законодавства про працю посадових осіб або притягнення їх до відповідальності згідно з законом;</w:t>
            </w:r>
          </w:p>
          <w:p w14:paraId="16128C5D" w14:textId="49A09069"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10) </w:t>
            </w:r>
            <w:r w:rsidRPr="001F38BA">
              <w:rPr>
                <w:rFonts w:ascii="Times New Roman" w:hAnsi="Times New Roman"/>
                <w:b/>
                <w:sz w:val="24"/>
                <w:szCs w:val="24"/>
              </w:rPr>
              <w:t xml:space="preserve">залучати правоохоронні органи для припинення незаконних дій об’єкта відвідування та осіб, які </w:t>
            </w:r>
            <w:r w:rsidRPr="001F38BA">
              <w:rPr>
                <w:rFonts w:ascii="Times New Roman" w:hAnsi="Times New Roman"/>
                <w:b/>
                <w:sz w:val="24"/>
                <w:szCs w:val="24"/>
              </w:rPr>
              <w:lastRenderedPageBreak/>
              <w:t>перешкоджають ї</w:t>
            </w:r>
            <w:r>
              <w:rPr>
                <w:rFonts w:ascii="Times New Roman" w:hAnsi="Times New Roman"/>
                <w:b/>
                <w:sz w:val="24"/>
                <w:szCs w:val="24"/>
              </w:rPr>
              <w:t>м виконувати службові обов’язки</w:t>
            </w:r>
            <w:r w:rsidRPr="008F7F78">
              <w:rPr>
                <w:rFonts w:ascii="Times New Roman" w:hAnsi="Times New Roman"/>
                <w:b/>
                <w:sz w:val="24"/>
                <w:szCs w:val="24"/>
              </w:rPr>
              <w:t>;</w:t>
            </w:r>
          </w:p>
          <w:p w14:paraId="609F7764" w14:textId="77777777" w:rsidR="00104ED3" w:rsidRPr="008F7F78" w:rsidRDefault="00104ED3" w:rsidP="008F7F78">
            <w:pPr>
              <w:pStyle w:val="a5"/>
              <w:spacing w:before="0"/>
              <w:rPr>
                <w:rFonts w:ascii="Times New Roman" w:hAnsi="Times New Roman"/>
                <w:b/>
                <w:color w:val="FF0000"/>
                <w:sz w:val="24"/>
                <w:szCs w:val="24"/>
              </w:rPr>
            </w:pPr>
            <w:r w:rsidRPr="008F7F78">
              <w:rPr>
                <w:rFonts w:ascii="Times New Roman" w:hAnsi="Times New Roman"/>
                <w:b/>
                <w:sz w:val="24"/>
                <w:szCs w:val="24"/>
              </w:rPr>
              <w:t xml:space="preserve">11) складати у випадках, передбачених законом, протоколи про адміністративні правопорушення, розглядати справи про такі правопорушення і накладати адміністративні стягнення; </w:t>
            </w:r>
          </w:p>
          <w:p w14:paraId="60B42C9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12) отримувати безоплатно від об’єктів відвідування, органів, уповноважених управляти майном, державних органів статистичні та інші звітні дані, інформацію, документи і матеріали, необхідні для виконання своїх повноважень;</w:t>
            </w:r>
          </w:p>
          <w:p w14:paraId="7B1F80F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13) витребувати для огляду у фізичних осіб, які перебувають на робочих місцях або поза ними у виробничих, службових, адміністративних приміщеннях, будинках, спорудах та інших об’єктах, що використовуються для здійснення господарської діяльності, щодо яких є підстави вважати, що вони виконують трудові обов’язки, документи, що посвідчують особу;</w:t>
            </w:r>
          </w:p>
          <w:p w14:paraId="02A32A9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14) здійснювати фіксацію процесу інспекційних відвідувань з використанням засобів аудіо-, фото- та відеотехніки.</w:t>
            </w:r>
          </w:p>
          <w:p w14:paraId="48A6D3BA" w14:textId="77777777" w:rsidR="00104ED3" w:rsidRPr="008F7F78" w:rsidRDefault="00104ED3" w:rsidP="008F7F78">
            <w:pPr>
              <w:pStyle w:val="a5"/>
              <w:spacing w:before="0"/>
              <w:rPr>
                <w:rFonts w:ascii="Times New Roman" w:hAnsi="Times New Roman"/>
                <w:b/>
                <w:sz w:val="24"/>
                <w:szCs w:val="24"/>
              </w:rPr>
            </w:pPr>
          </w:p>
          <w:p w14:paraId="431568BB"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262. Основні обов’язки державних інспекторів праці</w:t>
            </w:r>
          </w:p>
          <w:p w14:paraId="275F967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Державні інспектори праці, здійснюючи державний нагляд (контроль) за дотриманням законодавства про працю, зобов’язані:</w:t>
            </w:r>
          </w:p>
          <w:p w14:paraId="191C267A"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 забезпечувати неупереджене та компетентне проведення інспекційних відвідувань з питань, що належать до їх компетенції;</w:t>
            </w:r>
          </w:p>
          <w:p w14:paraId="67FCE89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2) не розголошувати державну таємницю, комерційну таємницю та іншу захищену законом інформацію, що стала їм відома під час виконання службових обов’язків;</w:t>
            </w:r>
          </w:p>
          <w:p w14:paraId="6C73D3A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3) зберігати конфіденційність джерел будь-якої скарги чи інформації щодо недоліків або порушення законодавства </w:t>
            </w:r>
            <w:r w:rsidRPr="008F7F78">
              <w:rPr>
                <w:rFonts w:ascii="Times New Roman" w:hAnsi="Times New Roman"/>
                <w:b/>
                <w:sz w:val="24"/>
                <w:szCs w:val="24"/>
              </w:rPr>
              <w:lastRenderedPageBreak/>
              <w:t>про працю, у зв’язку з отриманням якої проводиться інспекційне відвідування, якщо тільки саме джерело не дало згоду на розголошення такої інформації;</w:t>
            </w:r>
          </w:p>
          <w:p w14:paraId="328A9B1C"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4) інформувати об’єктів відвідування та працівників про найкращі практики застосування законодавства про працю, в тому числі в частині забезпечення рівних прав та можливостей жінок і чоловіків.</w:t>
            </w:r>
          </w:p>
          <w:p w14:paraId="0A6D4FED"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Державним інспекторам праці забороняється:</w:t>
            </w:r>
          </w:p>
          <w:p w14:paraId="1E9FE6E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 виступати посередниками, арбітрами чи експертами під час розгляду індивідуальних або колективних трудових спорів;</w:t>
            </w:r>
          </w:p>
          <w:p w14:paraId="776A0168"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2) підміняти працівників об’єкта відвідування під час проведення розрахунків або перерахунків розмірів належних працівникам коштів, готувати висновки про відповідність або невідповідність актів об’єкта відвідування вимогам нормативно-правових актів з метою їх подальшого передання працівникам (у тому числі з якими припинено трудовий договір), іншим особам чи органам;</w:t>
            </w:r>
          </w:p>
          <w:p w14:paraId="38C4FCA6"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3) вимагати в об’єкта відвідування витяги та копії документів, які надавалися ним державному інспектору праці раніше та/або перебувають у володінні державної інспекції праці, а також вільний та безоплатний доступ до яких може бути отриманий через державні інформаційні системи чи ресурси;</w:t>
            </w:r>
          </w:p>
          <w:p w14:paraId="781D4E88"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4) передавати будь-які отримані від об’єкта відвідування документи або їх копії іншим особам та вимагати їх від об’єкта відвідування з цією метою;</w:t>
            </w:r>
          </w:p>
          <w:p w14:paraId="175ABCA2"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5) розглядати та перевіряти питання, яке є предметом розгляду в суді або щодо якого набрало законної сили рішення суду, перевіряти своєчасність, правильність та повноту виконання рішень суду.</w:t>
            </w:r>
          </w:p>
          <w:p w14:paraId="0F0344D5" w14:textId="77777777" w:rsidR="00104ED3" w:rsidRPr="008F7F78" w:rsidRDefault="00104ED3" w:rsidP="008F7F78">
            <w:pPr>
              <w:pStyle w:val="a5"/>
              <w:spacing w:before="0"/>
              <w:rPr>
                <w:rFonts w:ascii="Times New Roman" w:hAnsi="Times New Roman"/>
                <w:b/>
                <w:sz w:val="24"/>
                <w:szCs w:val="24"/>
              </w:rPr>
            </w:pPr>
          </w:p>
          <w:p w14:paraId="0B7458C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263. Незалежність державних інспекторів праці</w:t>
            </w:r>
          </w:p>
          <w:p w14:paraId="097E8304"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Державні інспектори праці під час реалізації своїх прав </w:t>
            </w:r>
            <w:r w:rsidRPr="008F7F78">
              <w:rPr>
                <w:rFonts w:ascii="Times New Roman" w:hAnsi="Times New Roman"/>
                <w:b/>
                <w:sz w:val="24"/>
                <w:szCs w:val="24"/>
              </w:rPr>
              <w:lastRenderedPageBreak/>
              <w:t>і виконання обов’язків перебувають під захистом держави. У своїй діяльності державні інспектори праці незалежні, керуються Конституцією та законами України, цим Кодексом та іншими актами законодавства про працю.</w:t>
            </w:r>
          </w:p>
          <w:p w14:paraId="5574F72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Державний інспектор праці, здійснюючи державний нагляд (контроль) за дотриманням законодавства про працю, самостійно приймає рішення про необхідність:</w:t>
            </w:r>
          </w:p>
          <w:p w14:paraId="033BB1E6"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 надання сторонам трудового договору інформації та консультації щодо застосування норм законодавства про працю;</w:t>
            </w:r>
          </w:p>
          <w:p w14:paraId="242486A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2) внесення посадовим особам письмової вимоги про усунення порушень законодавства про працю;</w:t>
            </w:r>
          </w:p>
          <w:p w14:paraId="284E235D"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3) складання протоколу про адміністративне правопорушення;</w:t>
            </w:r>
          </w:p>
          <w:p w14:paraId="58AF72D6"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4) накладення штрафу за порушення законодавства про працю;</w:t>
            </w:r>
          </w:p>
          <w:p w14:paraId="5DD5639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5) ініціювання притягнення до відповідальності посадових осіб відповідно до закону.</w:t>
            </w:r>
          </w:p>
          <w:p w14:paraId="5E5A8E9E"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Для проведення інспекційних відвідувань об’єктів, розташованих у місцях, де відсутні засоби громадського транспорту або користування ними не дає змоги своєчасно чи в певний час доби провести інспекційне відвідування, державні інспектори праці забезпечуються транспортними засобами спеціалізованого призначення.</w:t>
            </w:r>
          </w:p>
          <w:p w14:paraId="531E196A"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Державні інспектори праці забезпечуються службовими приміщеннями, які є доступними для відвідування.</w:t>
            </w:r>
          </w:p>
          <w:p w14:paraId="44C1E56D" w14:textId="77777777" w:rsidR="00104ED3" w:rsidRPr="008F7F78" w:rsidRDefault="00104ED3" w:rsidP="008F7F78">
            <w:pPr>
              <w:pStyle w:val="a5"/>
              <w:spacing w:before="0"/>
              <w:rPr>
                <w:rFonts w:ascii="Times New Roman" w:hAnsi="Times New Roman"/>
                <w:b/>
                <w:sz w:val="24"/>
                <w:szCs w:val="24"/>
              </w:rPr>
            </w:pPr>
          </w:p>
          <w:p w14:paraId="5D8B7258"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263</w:t>
            </w:r>
            <w:r w:rsidRPr="008F7F78">
              <w:rPr>
                <w:rFonts w:ascii="Times New Roman" w:hAnsi="Times New Roman"/>
                <w:b/>
                <w:sz w:val="24"/>
                <w:szCs w:val="24"/>
                <w:vertAlign w:val="superscript"/>
              </w:rPr>
              <w:t>1</w:t>
            </w:r>
            <w:r w:rsidRPr="008F7F78">
              <w:rPr>
                <w:rFonts w:ascii="Times New Roman" w:hAnsi="Times New Roman"/>
                <w:b/>
                <w:sz w:val="24"/>
                <w:szCs w:val="24"/>
              </w:rPr>
              <w:t>. Оплата праці державних інспекторів праці</w:t>
            </w:r>
          </w:p>
          <w:p w14:paraId="49AE7B7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Заробітна плата державного інспектора праці складається з посадового окладу, надбавки за вислугу років, надбавки за ранг державного службовця, премії (у разі встановлення) та винагороди, а також інших надбавок згідно із законодавством.</w:t>
            </w:r>
          </w:p>
          <w:p w14:paraId="45C2D0AE"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lastRenderedPageBreak/>
              <w:t>Винагорода виплачується державним інспекторам праці у разі фактичного виконання (повного або часткового) постанови про накладення штрафу за порушення законодавства про працю у такому розмірі:</w:t>
            </w:r>
          </w:p>
          <w:p w14:paraId="5DCC7E3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1 відсоток </w:t>
            </w:r>
            <w:bookmarkStart w:id="0" w:name="_Hlk53665334"/>
            <w:r w:rsidRPr="008F7F78">
              <w:rPr>
                <w:rFonts w:ascii="Times New Roman" w:hAnsi="Times New Roman"/>
                <w:b/>
                <w:sz w:val="24"/>
                <w:szCs w:val="24"/>
              </w:rPr>
              <w:t xml:space="preserve">сплаченої (або стягнутої) суми, але не більше 100 розмірів прожиткового мінімуму для працездатних осіб, установленого на 1 січня календарного року, </w:t>
            </w:r>
            <w:bookmarkStart w:id="1" w:name="_Hlk53665376"/>
            <w:bookmarkEnd w:id="0"/>
            <w:r w:rsidRPr="008F7F78">
              <w:rPr>
                <w:rFonts w:ascii="Times New Roman" w:hAnsi="Times New Roman"/>
                <w:b/>
                <w:sz w:val="24"/>
                <w:szCs w:val="24"/>
              </w:rPr>
              <w:t>– державному інспектору праці, який проводив інспекційне відвідування, за результатами якого складено зазначену постанову про накладення штрафу;</w:t>
            </w:r>
          </w:p>
          <w:bookmarkEnd w:id="1"/>
          <w:p w14:paraId="09142B54"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0,2 відсотка сплаченої (або стягнутої) суми, але не більше 100 розмірів прожиткового мінімуму для працездатних осіб, установленого на 1 січня календарного року, – державному інспектору праці, який склав зазначену постанову про накладення штрафу.</w:t>
            </w:r>
          </w:p>
          <w:p w14:paraId="65CEF354"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У разі проведення інспекційного відвідування спільно кількома державними інспекторами праці розмір винагороди розподіляється між ними у рівних частках.</w:t>
            </w:r>
          </w:p>
          <w:p w14:paraId="4F59D819"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Порядок виплати винагород державним інспекторам праці встановлюється Кабінетом Міністрів України.</w:t>
            </w:r>
          </w:p>
          <w:p w14:paraId="44C41737" w14:textId="77777777" w:rsidR="00104ED3" w:rsidRPr="008F7F78" w:rsidRDefault="00104ED3" w:rsidP="008F7F78">
            <w:pPr>
              <w:pStyle w:val="a5"/>
              <w:spacing w:before="0"/>
              <w:rPr>
                <w:rFonts w:ascii="Times New Roman" w:hAnsi="Times New Roman"/>
                <w:b/>
                <w:sz w:val="24"/>
                <w:szCs w:val="24"/>
              </w:rPr>
            </w:pPr>
          </w:p>
          <w:p w14:paraId="31BB748B"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263</w:t>
            </w:r>
            <w:r w:rsidRPr="008F7F78">
              <w:rPr>
                <w:rFonts w:ascii="Times New Roman" w:hAnsi="Times New Roman"/>
                <w:b/>
                <w:sz w:val="24"/>
                <w:szCs w:val="24"/>
                <w:vertAlign w:val="superscript"/>
              </w:rPr>
              <w:t>2</w:t>
            </w:r>
            <w:r w:rsidRPr="008F7F78">
              <w:rPr>
                <w:rFonts w:ascii="Times New Roman" w:hAnsi="Times New Roman"/>
                <w:b/>
                <w:sz w:val="24"/>
                <w:szCs w:val="24"/>
              </w:rPr>
              <w:t>. Відповідальність державних інспекторів праці.</w:t>
            </w:r>
          </w:p>
          <w:p w14:paraId="7F72D0FC"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Державний інспектор праці несе відповідальність у порядку регресу в розмірі виплаченого з відповідного бюджету відшкодування у зв’язку з незаконними рішеннями, діями чи бездіяльністю такого державного інспектора праці, підтвердженими у встановленому законом порядку.</w:t>
            </w:r>
          </w:p>
          <w:p w14:paraId="72C8413D" w14:textId="77777777" w:rsidR="00104ED3" w:rsidRPr="008F7F78" w:rsidRDefault="00104ED3" w:rsidP="008F7F78">
            <w:pPr>
              <w:pStyle w:val="a5"/>
              <w:spacing w:before="0"/>
              <w:rPr>
                <w:rFonts w:ascii="Times New Roman" w:hAnsi="Times New Roman"/>
                <w:b/>
                <w:sz w:val="24"/>
                <w:szCs w:val="24"/>
              </w:rPr>
            </w:pPr>
          </w:p>
          <w:p w14:paraId="077BBE5E"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264. Об’єкт відвідування</w:t>
            </w:r>
          </w:p>
          <w:p w14:paraId="3142E3B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Об’єктом відвідування є юридичні особи (включаючи їх структурні та відокремлені підрозділи, які не є юридичними особами); особи, які ведуть (здійснюють, </w:t>
            </w:r>
            <w:r w:rsidRPr="008F7F78">
              <w:rPr>
                <w:rFonts w:ascii="Times New Roman" w:hAnsi="Times New Roman"/>
                <w:b/>
                <w:sz w:val="24"/>
                <w:szCs w:val="24"/>
              </w:rPr>
              <w:lastRenderedPageBreak/>
              <w:t>провадять) господарську діяльність без державної реєстрації та фізичні особи, які використовують найману працю.</w:t>
            </w:r>
          </w:p>
          <w:p w14:paraId="6E265C2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Під час проведення інспекційного відвідування або невиїзного інспектування об’єкт відвідування має право:</w:t>
            </w:r>
          </w:p>
          <w:p w14:paraId="50A98C32"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 перевіряти в державного інспектора праці наявність службового посвідчення;</w:t>
            </w:r>
          </w:p>
          <w:p w14:paraId="1374402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2) одержувати копію направлення на проведення інспекційного відвідування або невиїзного інспектування;</w:t>
            </w:r>
          </w:p>
          <w:p w14:paraId="6DCD871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3) не надавати </w:t>
            </w:r>
            <w:bookmarkStart w:id="2" w:name="_Hlk52297514"/>
            <w:r w:rsidRPr="008F7F78">
              <w:rPr>
                <w:rFonts w:ascii="Times New Roman" w:hAnsi="Times New Roman"/>
                <w:b/>
                <w:sz w:val="24"/>
                <w:szCs w:val="24"/>
              </w:rPr>
              <w:t>витяги та копії документів, які надавалися ним державному інспектору праці раніше та/або перебувають у володінні державної інспекції праці, а також вільний та безоплатний доступ до яких може бути отриманий через державні інформаційні системи чи ресурси</w:t>
            </w:r>
            <w:bookmarkEnd w:id="2"/>
            <w:r w:rsidRPr="008F7F78">
              <w:rPr>
                <w:rFonts w:ascii="Times New Roman" w:hAnsi="Times New Roman"/>
                <w:b/>
                <w:sz w:val="24"/>
                <w:szCs w:val="24"/>
              </w:rPr>
              <w:t>;</w:t>
            </w:r>
          </w:p>
          <w:p w14:paraId="00C420F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4) вимагати припинення інспекційного відвідування або невиїзного інспектування у разі перевищення максимального строку здійснення такого заходу, визначеного законодавством;</w:t>
            </w:r>
          </w:p>
          <w:p w14:paraId="7F30C88A"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5) подавати в письмовій формі свої пояснення, зауваження до акта або припису;</w:t>
            </w:r>
          </w:p>
          <w:p w14:paraId="0D8A542B"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6) вимагати від державного інспектора праці внесення запису про проведення інспекційного відвідування до відповідного журналу реєстрації заходів державного нагляду (контролю) об’єкта відвідування (за його наявності) перед наданням акта для підпису об’єктом відвідування або уповноваженою ним посадовою особою;</w:t>
            </w:r>
          </w:p>
          <w:p w14:paraId="0ECBA23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7) перед підписанням акта бути поінформованим про свої права та обов’язки;</w:t>
            </w:r>
          </w:p>
          <w:p w14:paraId="351A81A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8) вимагати від державного інспектора праці дотримання вимог законодавства;</w:t>
            </w:r>
          </w:p>
          <w:p w14:paraId="54ECB89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9) вимагати нерозголошення державної таємниці, комерційної таємниці та іншої захищеної законом інформації об’єкта відвідування;</w:t>
            </w:r>
          </w:p>
          <w:p w14:paraId="18713E7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10) оскаржувати в установленому законодавством порядку неправомірні дії державного інспектора праці;</w:t>
            </w:r>
          </w:p>
          <w:p w14:paraId="4B750529"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lastRenderedPageBreak/>
              <w:t>11) отримувати консультативну допомогу від державного інспектора праці з метою запобігання порушенням під час проведення інспекційних відвідувань, невиїзних інспектувань;</w:t>
            </w:r>
          </w:p>
          <w:p w14:paraId="6353D1C1"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12) фіксувати проведення інспекційного відвідування засобами аудіо-, фото- та відеотехніки;</w:t>
            </w:r>
          </w:p>
          <w:p w14:paraId="21A2CD7B"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13) інші права, передбачені законами України.</w:t>
            </w:r>
          </w:p>
          <w:p w14:paraId="7DB19E87" w14:textId="77777777" w:rsidR="00104ED3" w:rsidRPr="008F7F78" w:rsidRDefault="00104ED3" w:rsidP="008F7F78">
            <w:pPr>
              <w:pStyle w:val="a5"/>
              <w:spacing w:before="0"/>
              <w:rPr>
                <w:rFonts w:ascii="Times New Roman" w:hAnsi="Times New Roman"/>
                <w:b/>
                <w:sz w:val="24"/>
                <w:szCs w:val="24"/>
              </w:rPr>
            </w:pPr>
          </w:p>
          <w:p w14:paraId="221B9FC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265. Підстави проведення інспекційних відвідувань (невиїзних інспектувань).</w:t>
            </w:r>
          </w:p>
          <w:p w14:paraId="18CC4239"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Інспекційні відвідування (невиїзні інспектування) проводяться з таких підстав:</w:t>
            </w:r>
          </w:p>
          <w:p w14:paraId="6F15446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 за зверненням фізичної особи про порушення стосовно неї законодавства про працю;</w:t>
            </w:r>
          </w:p>
          <w:p w14:paraId="1DEDBFAB"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2) за рішенням керівника органу державного нагляду (контролю) про проведення інспекційних відвідувань виключно з питань виявлення порушень, передбачених пунктом 1 частини другої статті 268 цього Кодексу, прийнятим за результатами аналізу інформації, отриманої від органів державної влади та з інших джерел, доступ до яких не обмежений законодавством;</w:t>
            </w:r>
          </w:p>
          <w:p w14:paraId="44DEC90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3) за рішенням суду;</w:t>
            </w:r>
          </w:p>
          <w:p w14:paraId="31D2FD71"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4) за зверненням Уповноваженого Верховної Ради України з прав людини;</w:t>
            </w:r>
          </w:p>
          <w:p w14:paraId="0651A11C"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5) за запитом народного депутата України;</w:t>
            </w:r>
          </w:p>
          <w:p w14:paraId="049E6679"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6) за дорученням Прем’єр-міністра України;</w:t>
            </w:r>
          </w:p>
          <w:p w14:paraId="4BCDE561"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7) у разі невиконання вимог припису (не пізніше 20 робочих днів від останнього дня строку усунення порушень, визначеного у приписі).</w:t>
            </w:r>
          </w:p>
          <w:p w14:paraId="34E5A7A2"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Питання дотримання об’єктом відвідування вимог законодавства щодо оформлення трудових відносин вивчаються у ході проведення кожного інспекційного відвідування незалежно від підстав його проведення. </w:t>
            </w:r>
          </w:p>
          <w:p w14:paraId="695CD32E" w14:textId="77777777" w:rsidR="00104ED3" w:rsidRPr="008F7F78" w:rsidRDefault="00104ED3" w:rsidP="008F7F78">
            <w:pPr>
              <w:pStyle w:val="a5"/>
              <w:spacing w:before="0"/>
              <w:rPr>
                <w:rFonts w:ascii="Times New Roman" w:hAnsi="Times New Roman"/>
                <w:b/>
                <w:sz w:val="24"/>
                <w:szCs w:val="24"/>
              </w:rPr>
            </w:pPr>
          </w:p>
          <w:p w14:paraId="291E8A0B"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lastRenderedPageBreak/>
              <w:t xml:space="preserve">Стаття 266. Порядок проведення інспекційних відвідувань (невиїзних інспектувань). </w:t>
            </w:r>
          </w:p>
          <w:p w14:paraId="13A284EA"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Інспекційне відвідування підлягає реєстрації державною інспекцією</w:t>
            </w:r>
            <w:r w:rsidRPr="008F7F78">
              <w:rPr>
                <w:rFonts w:ascii="Times New Roman" w:hAnsi="Times New Roman"/>
                <w:b/>
                <w:sz w:val="24"/>
                <w:szCs w:val="24"/>
                <w:lang w:val="en-US"/>
              </w:rPr>
              <w:t xml:space="preserve"> </w:t>
            </w:r>
            <w:r w:rsidRPr="008F7F78">
              <w:rPr>
                <w:rFonts w:ascii="Times New Roman" w:hAnsi="Times New Roman"/>
                <w:b/>
                <w:sz w:val="24"/>
                <w:szCs w:val="24"/>
              </w:rPr>
              <w:t>праці у порядку, затвердженому центральним органом виконавчої влади,</w:t>
            </w:r>
            <w:r w:rsidRPr="008F7F78">
              <w:rPr>
                <w:rFonts w:ascii="Times New Roman" w:hAnsi="Times New Roman"/>
                <w:b/>
                <w:sz w:val="24"/>
                <w:szCs w:val="24"/>
                <w:lang w:val="en-US"/>
              </w:rPr>
              <w:t xml:space="preserve"> </w:t>
            </w:r>
            <w:r w:rsidRPr="008F7F78">
              <w:rPr>
                <w:rFonts w:ascii="Times New Roman" w:hAnsi="Times New Roman"/>
                <w:b/>
                <w:sz w:val="24"/>
                <w:szCs w:val="24"/>
              </w:rPr>
              <w:t>що забезпечує формування та реалізує державну політику у сфері праці,</w:t>
            </w:r>
            <w:r w:rsidRPr="008F7F78">
              <w:rPr>
                <w:rFonts w:ascii="Times New Roman" w:hAnsi="Times New Roman"/>
                <w:b/>
                <w:sz w:val="24"/>
                <w:szCs w:val="24"/>
                <w:lang w:val="en-US"/>
              </w:rPr>
              <w:t xml:space="preserve"> </w:t>
            </w:r>
            <w:r w:rsidRPr="008F7F78">
              <w:rPr>
                <w:rFonts w:ascii="Times New Roman" w:hAnsi="Times New Roman"/>
                <w:b/>
                <w:sz w:val="24"/>
                <w:szCs w:val="24"/>
              </w:rPr>
              <w:t>зайнятості населення, трудової міграції, трудових відносин.</w:t>
            </w:r>
          </w:p>
          <w:p w14:paraId="5CD1D25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Забороняється проводити інспекційні відвідування, незареєстровані у</w:t>
            </w:r>
            <w:r w:rsidRPr="008F7F78">
              <w:rPr>
                <w:rFonts w:ascii="Times New Roman" w:hAnsi="Times New Roman"/>
                <w:b/>
                <w:sz w:val="24"/>
                <w:szCs w:val="24"/>
                <w:lang w:val="en-US"/>
              </w:rPr>
              <w:t xml:space="preserve"> </w:t>
            </w:r>
            <w:r w:rsidRPr="008F7F78">
              <w:rPr>
                <w:rFonts w:ascii="Times New Roman" w:hAnsi="Times New Roman"/>
                <w:b/>
                <w:sz w:val="24"/>
                <w:szCs w:val="24"/>
              </w:rPr>
              <w:t>встановленому законодавством порядку державною інспекцією праці.</w:t>
            </w:r>
          </w:p>
          <w:p w14:paraId="787EF219"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Під час підготовки до проведення інспекційного відвідування державний інспектор праці може одержати інформацію та/або документи, що стосуються предмета інспекційного відвідування, зокрема шляхом проведення аналізу наявної (доступної) інформації про стан дотримання об’єктом відвідування законодавства про працю.</w:t>
            </w:r>
          </w:p>
          <w:p w14:paraId="391AA68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Документи, одержані під час підготовки до проведення інспекційного відвідування, що містять інформацію про порушення об’єктом відвідування вимог законодавства про працю, долучаються до матеріалів інспекційного відвідування.</w:t>
            </w:r>
          </w:p>
          <w:p w14:paraId="4E72CC2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Тривалість інспекційного відвідування не може перевищувати 10 робочих днів.</w:t>
            </w:r>
          </w:p>
          <w:p w14:paraId="250DCDFB"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У разі потреби для участі в інспекційних відвідуваннях державним інспектором праці можуть залучатися (за згодою об’єкта відвідування або уповноваженої ним посадової особи) представники профспілок, їх організацій та об’єднань, члени яких працюють на об’єкті відвідування, організацій об’єктів відвідування та їх об’єднань, державних органів.</w:t>
            </w:r>
          </w:p>
          <w:p w14:paraId="1DA3CE4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Під час проведення інспекційного відвідування з’ясовуються ті питання, необхідність перевірки яких стала підставою для проведення цього відвідування, а також питання щодо дотримання об’єктом відвідування вимог </w:t>
            </w:r>
            <w:r w:rsidRPr="008F7F78">
              <w:rPr>
                <w:rFonts w:ascii="Times New Roman" w:hAnsi="Times New Roman"/>
                <w:b/>
                <w:sz w:val="24"/>
                <w:szCs w:val="24"/>
              </w:rPr>
              <w:lastRenderedPageBreak/>
              <w:t>законодавства у частині оформлення трудових відносин.</w:t>
            </w:r>
          </w:p>
          <w:p w14:paraId="302E620D"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Під час проведення інспекційного відвідування державний інспектор праці повинен пред’явити об’єкту відвідування або уповноваженій ним посадовій особі своє службове посвідчення та надати копію направлення на проведення інспекційного відвідування.</w:t>
            </w:r>
          </w:p>
          <w:p w14:paraId="7E744CC8"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У разі відсутності/ненадання об’єктом відвідування документів, ведення яких передбачено законодавством про працю, об’єкту відвідування вноситься письмова вимога із зазначенням строку поновлення та/або надання документів. На час виконання такої вимоги строк проведення інспекційного відвідування зупиняється та поновлюється з дня закінчення строку виконання вимоги.</w:t>
            </w:r>
          </w:p>
          <w:p w14:paraId="4EB2A079"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У разі створення об’єктом відвідування перешкод у діяльності державного інспектора праці (відмови у допуску до проведення інспекційного відвідування, та / або не призначення уповноваженої посадової особи об’єкта відвідування за відсутності керівника юридичної особи або фізичної особи, яка використовує найману працю, що призвело до недопуску, та / або ненадання на письмову вимогу державного інспектора праці інформації та / або документів, необхідних для проведення інспекційного відвідування, та / або перешкоди в реалізації інших прав, передбачених статтею 261 цього Кодексу) складається акт про </w:t>
            </w:r>
            <w:bookmarkStart w:id="3" w:name="_Hlk52372220"/>
            <w:r w:rsidRPr="008F7F78">
              <w:rPr>
                <w:rFonts w:ascii="Times New Roman" w:hAnsi="Times New Roman"/>
                <w:b/>
                <w:sz w:val="24"/>
                <w:szCs w:val="24"/>
              </w:rPr>
              <w:t xml:space="preserve">створення перешкод </w:t>
            </w:r>
            <w:bookmarkEnd w:id="3"/>
            <w:r w:rsidRPr="008F7F78">
              <w:rPr>
                <w:rFonts w:ascii="Times New Roman" w:hAnsi="Times New Roman"/>
                <w:b/>
                <w:sz w:val="24"/>
                <w:szCs w:val="24"/>
              </w:rPr>
              <w:t>у двох примірниках, один з яких залишається в об’єкта відвідування, другий – в державного інспектора праці.</w:t>
            </w:r>
          </w:p>
          <w:p w14:paraId="35C319B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У разі, якщо інспекційне відвідування не було проведено, складається акт про неможливість проведення інспекційного відвідування, у якому зазначаються причини непроведення інспекційного відвідування.</w:t>
            </w:r>
          </w:p>
          <w:p w14:paraId="18BDB668"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Невиїзні інспектування проводяться шляхом обміну документами з об’єктом відвідування в електронній формі у порядку, встановленому для інспекційних відвідувань, з </w:t>
            </w:r>
            <w:r w:rsidRPr="008F7F78">
              <w:rPr>
                <w:rFonts w:ascii="Times New Roman" w:hAnsi="Times New Roman"/>
                <w:b/>
                <w:sz w:val="24"/>
                <w:szCs w:val="24"/>
              </w:rPr>
              <w:lastRenderedPageBreak/>
              <w:t xml:space="preserve">урахуванням особливостей, визначених цим Кодексом. </w:t>
            </w:r>
          </w:p>
          <w:p w14:paraId="410B671B" w14:textId="77777777" w:rsidR="00104ED3" w:rsidRPr="008F7F78" w:rsidRDefault="00104ED3" w:rsidP="008F7F78">
            <w:pPr>
              <w:pStyle w:val="a5"/>
              <w:spacing w:before="0"/>
              <w:rPr>
                <w:rFonts w:ascii="Times New Roman" w:hAnsi="Times New Roman"/>
                <w:b/>
                <w:sz w:val="24"/>
                <w:szCs w:val="24"/>
              </w:rPr>
            </w:pPr>
          </w:p>
          <w:p w14:paraId="6D7F60E8"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267. Складення документів за результатами інспекційного відвідування (невиїзного інспектування).</w:t>
            </w:r>
          </w:p>
          <w:p w14:paraId="4AB585EA"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За результатами інспекційного відвідування (невиїзного інспектування) складаються акт інспекційного відвідування (невиїзного інспектування) (далі – акт) і в разі виявлення порушень вимог законодавства про працю – припис щодо їх усунення та попередження про відповідальність за порушення законодавства про працю.</w:t>
            </w:r>
          </w:p>
          <w:p w14:paraId="30DF2F8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Акт складається в останній день інспекційного відвідування у двох примірниках, які підписуються державним інспектором (інспекторами) праці, що його проводив (проводили), та об’єктом відвідування або уповноваженою ним особою.</w:t>
            </w:r>
          </w:p>
          <w:p w14:paraId="7D305AB6"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Один примірник акта залишається в об’єкта відвідування, другий – в державного інспектора праці.</w:t>
            </w:r>
          </w:p>
          <w:p w14:paraId="4314E92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Якщо об’єкт відвідування не погоджується з актом, у акт вноситься відмітка про наявність зауважень. </w:t>
            </w:r>
          </w:p>
          <w:p w14:paraId="14428DAA"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Зауваження можуть бути подані об’єктом відвідування не пізніше трьох робочих днів після дня підписання акта. </w:t>
            </w:r>
          </w:p>
          <w:p w14:paraId="58416136"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Матеріали, зафіксовані засобами аудіо-, фото- та відеотехніки в ході проведення інспекційного відвідування, долучаються до акта у паперовому або електронному вигляді на диску для лазерних систем зчитування, на якому проставляється номер і дата складення акта. Про долучення таких матеріалів робиться відмітка в акті.</w:t>
            </w:r>
          </w:p>
          <w:p w14:paraId="5F3B4622"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Припис є обов’язковою для виконання у визначені строки письмовою вимогою державного інспектора праці про усунення об’єктом відвідування порушень вимог законодавства про працю, виявлених під час інспекційного відвідування або невиїзного інспектування.</w:t>
            </w:r>
          </w:p>
          <w:p w14:paraId="7FFE674E"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Припис складається не пізніше наступного робочого дня після підписання акта (відмови від підписання) у двох </w:t>
            </w:r>
            <w:r w:rsidRPr="008F7F78">
              <w:rPr>
                <w:rFonts w:ascii="Times New Roman" w:hAnsi="Times New Roman"/>
                <w:b/>
                <w:sz w:val="24"/>
                <w:szCs w:val="24"/>
              </w:rPr>
              <w:lastRenderedPageBreak/>
              <w:t>примірниках, що підписуються державним інспектором праці, який проводив інспекційне відвідування, та об’єктом відвідування або уповноваженою ним особою.</w:t>
            </w:r>
          </w:p>
          <w:p w14:paraId="5DCE1D2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Один примірник припису залишається в об’єкта відвідування, другий – в державного інспектора праці.</w:t>
            </w:r>
          </w:p>
          <w:p w14:paraId="47428C09"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Припис може бути оскаржений протягом трьох днів з дня його отримання до керівника або заступника керівника відповідного територіального органу Держпраці.</w:t>
            </w:r>
          </w:p>
          <w:p w14:paraId="5F0307B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Скарга розглядається у десятиденний строк після дня її надходження, якщо інше не встановлено законом.</w:t>
            </w:r>
          </w:p>
          <w:p w14:paraId="124AE3A6"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За результатами розгляду скарги припис може бути скасований повністю або в окремій частині.</w:t>
            </w:r>
          </w:p>
          <w:p w14:paraId="5E0C22AE"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У разі відмови об’єкта відвідування або уповноваженої ним особи від підписання або у разі неможливості особистого вручення акта та / або припису складається акт про відмову від підпису у двох примірниках, один з яких надсилається об’єкту відвідування рекомендованим листом з повідомленням про вручення разом з таким актом та / або приписом.</w:t>
            </w:r>
          </w:p>
          <w:p w14:paraId="129B6314" w14:textId="77777777" w:rsidR="00104ED3" w:rsidRPr="008F7F78" w:rsidRDefault="00104ED3" w:rsidP="008F7F78">
            <w:pPr>
              <w:pStyle w:val="a5"/>
              <w:spacing w:before="0"/>
              <w:rPr>
                <w:rFonts w:ascii="Times New Roman" w:hAnsi="Times New Roman"/>
                <w:b/>
                <w:sz w:val="24"/>
                <w:szCs w:val="24"/>
              </w:rPr>
            </w:pPr>
            <w:bookmarkStart w:id="4" w:name="_Hlk52284650"/>
            <w:r w:rsidRPr="008F7F78">
              <w:rPr>
                <w:rFonts w:ascii="Times New Roman" w:hAnsi="Times New Roman"/>
                <w:b/>
                <w:sz w:val="24"/>
                <w:szCs w:val="24"/>
              </w:rPr>
              <w:t>Форма акта, припису та інших документів, які складаються у ході та за результатами інспекційного відвідування, затверджується центральним органом виконавчої влади, що забезпечує формування та реалізує державну політику у сфері праці, зайнятості населення, трудової міграції, трудових відносин, соціального діалогу, промислової безпеки, охорони праці, гігієни праці, поводження з вибуховими матеріалами, здійснення державного гірничого нагляду, здійснення державного нагляду та контролю за дотриманням вимог законодавства про працю та зайнятість населення.</w:t>
            </w:r>
          </w:p>
          <w:bookmarkEnd w:id="4"/>
          <w:p w14:paraId="6E349F06" w14:textId="77777777" w:rsidR="00104ED3" w:rsidRPr="008F7F78" w:rsidRDefault="00104ED3" w:rsidP="008F7F78">
            <w:pPr>
              <w:pStyle w:val="a5"/>
              <w:spacing w:before="0"/>
              <w:rPr>
                <w:rFonts w:ascii="Times New Roman" w:hAnsi="Times New Roman"/>
                <w:b/>
                <w:sz w:val="24"/>
                <w:szCs w:val="24"/>
              </w:rPr>
            </w:pPr>
          </w:p>
          <w:p w14:paraId="73C5A23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268. Відповідальність за порушення законодавства про працю</w:t>
            </w:r>
          </w:p>
          <w:p w14:paraId="7FEBF2C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Посадові особи об’єктів відвідування, винні у </w:t>
            </w:r>
            <w:r w:rsidRPr="008F7F78">
              <w:rPr>
                <w:rFonts w:ascii="Times New Roman" w:hAnsi="Times New Roman"/>
                <w:b/>
                <w:sz w:val="24"/>
                <w:szCs w:val="24"/>
              </w:rPr>
              <w:lastRenderedPageBreak/>
              <w:t>порушенні законодавства про працю, несуть відповідальність згідно з чинним законодавством.</w:t>
            </w:r>
          </w:p>
          <w:p w14:paraId="19CD0F44"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Об’єкти відвідування несуть відповідальність у вигляді штрафу в разі:</w:t>
            </w:r>
          </w:p>
          <w:p w14:paraId="6ACF50E2"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1) фактичного допуску працівника до роботи з порушенням вимог частини третьої статті 24 цього Кодексу, оформлення працівника на неповний робочий час у разі фактичного виконання роботи повний робочий час, виплати заробітної плати (винагороди) без нарахування єдиного внеску на загальнообов’язкове державне соціальне страхування,</w:t>
            </w:r>
          </w:p>
          <w:p w14:paraId="2E5EDC3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 у п’ятнадцятикратному (а юридичні особи та фізичні особи – підприємці, які є платниками єдиного податку першої – третьої груп, – у десятикратному)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p w14:paraId="08343754"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2) вчинення порушення, передбаченого пунктом 1 цієї частини, повторно протягом року з дня виявлення порушення,</w:t>
            </w:r>
          </w:p>
          <w:p w14:paraId="563B4E3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 у тридцятикратному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p w14:paraId="3C34260A"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3) порушення встановлених строків виплати заробітної плати працівникам, інших виплат, передбачених законодавством про працю, більш як за один місяць, виплата їх не в повному обсязі, порушення вимог законодавства щодо надання відпусток,</w:t>
            </w:r>
          </w:p>
          <w:p w14:paraId="37A41EDB"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у трикратному розмірі мінімальної заробітної плати, встановленої законом на момент виявлення порушення;</w:t>
            </w:r>
          </w:p>
          <w:p w14:paraId="2E408D81"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4) недотримання мінімальних державних гарантій в оплаті праці,</w:t>
            </w:r>
          </w:p>
          <w:p w14:paraId="7D814E7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 у п’ятикратному розмірі мінімальної заробітної </w:t>
            </w:r>
            <w:r w:rsidRPr="008F7F78">
              <w:rPr>
                <w:rFonts w:ascii="Times New Roman" w:hAnsi="Times New Roman"/>
                <w:b/>
                <w:sz w:val="24"/>
                <w:szCs w:val="24"/>
              </w:rPr>
              <w:lastRenderedPageBreak/>
              <w:t>плати, встановленої законом на момент виявлення порушення, за кожного працівника, стосовно якого скоєно порушення;</w:t>
            </w:r>
          </w:p>
          <w:p w14:paraId="64AB81A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5) недотримання встановлених законом гарантій та пільг працівникам, які залучаються до виконання обов’язків, передбачених законами України «Про військовий обов’язок і військову службу», «Про альтернативну (невійськову) службу», «Про мобілізаційну підготовку та мобілізацію»,</w:t>
            </w:r>
          </w:p>
          <w:p w14:paraId="2299782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 у чотирикратному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об’єктів відвідування, які використовують найману працю, та є платниками єдиного податку першої – третьої груп, застосовується попередження;</w:t>
            </w:r>
          </w:p>
          <w:p w14:paraId="74A22DA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6) створення перешкод у проведенні інспекційного відвідування (відмова у допуску до проведення інспекційного відвідування, та / або не призначення уповноваженої посадової особи об’єкта відвідування за відсутності керівника юридичної особи або фізичної особи, яка використовує найману працю, що призвело до недопуску, та / або ненадання на письмову вимогу державного інспектора праці інформації та / або документів, необхідних для проведення інспекційного відвідування, та / або перешкода в реалізації інших прав, передбачених статтею 261 цього Кодексу),</w:t>
            </w:r>
          </w:p>
          <w:p w14:paraId="0CBE4B32"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 у п’ятикратному розмірі мінімальної заробітної плати, встановленої законом на момент виявлення порушення;</w:t>
            </w:r>
          </w:p>
          <w:p w14:paraId="7B57637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7) вчинення дій, передбачених пунктом шостим цієї частини, при проведенні інспекційного відвідування з питань виявлення порушень, зазначених в пункті другому цієї частини,</w:t>
            </w:r>
          </w:p>
          <w:p w14:paraId="628F2C02"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 у п’ятдесятикратному розмірі мінімальної заробітної </w:t>
            </w:r>
            <w:r w:rsidRPr="008F7F78">
              <w:rPr>
                <w:rFonts w:ascii="Times New Roman" w:hAnsi="Times New Roman"/>
                <w:b/>
                <w:sz w:val="24"/>
                <w:szCs w:val="24"/>
              </w:rPr>
              <w:lastRenderedPageBreak/>
              <w:t>плати, встановленої законом на момент виявлення порушення;</w:t>
            </w:r>
          </w:p>
          <w:p w14:paraId="29984509"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8) порушення інших вимог законодавства про працю, крім передбачених пунктами 1–7 цієї частини,</w:t>
            </w:r>
          </w:p>
          <w:p w14:paraId="519D2ADB"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 у розмірі мінімальної заробітної плати за кожне таке порушення;</w:t>
            </w:r>
          </w:p>
          <w:p w14:paraId="1582036E"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 9) вчинення порушення, передбаченого пунктом 8 цієї частини, повторно протягом року з дня виявлення порушення – у двократному розмірі мінімальної заробітної плати за кожне таке порушення.</w:t>
            </w:r>
          </w:p>
          <w:p w14:paraId="37CA4DB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Штрафи, накладення яких передбачено частиною другою цієї статті, є фінансовими санкціями і не належать до адміністративно–господарських санкцій, визначених главою 27 Господарського кодексу України.</w:t>
            </w:r>
          </w:p>
          <w:p w14:paraId="6713DBD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У разі виконання об’єктом відвідування припису та усунення виявлених порушень, передбачених пунктами 3–5, 8 частини другої цієї статті, у визначені приписом строки заходи щодо притягнення до відповідальності не застосовуються.</w:t>
            </w:r>
          </w:p>
          <w:p w14:paraId="7FE4AA34"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Заходи щодо притягнення до відповідальності за вчинення порушення, передбаченого пунктами 1, 2, 6, 7, 9 частини другої цієї статті, застосовуються одночасно із винесенням припису незалежно від факту усунення виявлених при проведенні інспекційного відвідування порушень.</w:t>
            </w:r>
          </w:p>
          <w:p w14:paraId="02627F76" w14:textId="77777777" w:rsidR="00104ED3" w:rsidRPr="008F7F78" w:rsidRDefault="00104ED3" w:rsidP="008F7F78">
            <w:pPr>
              <w:pStyle w:val="a5"/>
              <w:spacing w:before="0"/>
              <w:rPr>
                <w:rFonts w:ascii="Times New Roman" w:hAnsi="Times New Roman"/>
                <w:b/>
                <w:sz w:val="24"/>
                <w:szCs w:val="24"/>
              </w:rPr>
            </w:pPr>
          </w:p>
          <w:p w14:paraId="17C07B01"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269. Порядок притягнення до відповідальності за порушення законодавства про працю.</w:t>
            </w:r>
          </w:p>
          <w:p w14:paraId="4E3BA47D"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Штрафи накладаються Головою державної інспекції праці, його заступниками, керівниками територіальних органів державної інспекції праці та їх заступниками (далі – уповноважені посадові особи).</w:t>
            </w:r>
          </w:p>
          <w:p w14:paraId="6122390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Штрафи накладаються на підставі:</w:t>
            </w:r>
          </w:p>
          <w:p w14:paraId="78F3D2A2"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рішення суду про оформлення трудових відносин із </w:t>
            </w:r>
            <w:r w:rsidRPr="008F7F78">
              <w:rPr>
                <w:rFonts w:ascii="Times New Roman" w:hAnsi="Times New Roman"/>
                <w:b/>
                <w:sz w:val="24"/>
                <w:szCs w:val="24"/>
              </w:rPr>
              <w:lastRenderedPageBreak/>
              <w:t>працівником, який виконував роботу без укладення трудового договору, та встановлення періоду такої роботи чи роботи на умовах неповного робочого часу в разі фактичного виконання роботи повний робочий час, установлений на підприємстві, в установі, організації;</w:t>
            </w:r>
          </w:p>
          <w:p w14:paraId="3CE4770E"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акта інспекційного відвідування (невиїзного інспектування), складеного відповідно до вимог цього Кодексу;</w:t>
            </w:r>
          </w:p>
          <w:p w14:paraId="23B824A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акта про створення перешкод, складеного відповідно до вимог цього Кодексу;</w:t>
            </w:r>
          </w:p>
          <w:p w14:paraId="6A623ECE"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акта перевірки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її територіального органу, у ході якої виявлені порушення законодавства про працю.</w:t>
            </w:r>
          </w:p>
          <w:p w14:paraId="56104A8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Про дату одержання документів, зазначених в абзацах другому – п’ятому частини другої цієї статті, уповноважена посадова особа письмово повідомляє об’єкту відвідування не пізніше, ніж через п’ять днів після їх отримання, рекомендованим листом чи телеграмою, телефаксом, телефонограмою або шляхом вручення повідомлення їх представникам, про що на копії повідомлення, яка залишається в уповноваженої посадової особи, що надіслала таке повідомлення, робиться відповідна позначка, засвідчена підписом такого представника.</w:t>
            </w:r>
          </w:p>
          <w:p w14:paraId="4A077016"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Справа про накладення штрафу (далі - справа) розглядається уповноваженою посадовою особою у 45-денний строк з дня, що настає за днем одержання уповноваженою посадовою особою документів, зазначених в абзацах другому – п’ятому частини другої цієї статті.</w:t>
            </w:r>
          </w:p>
          <w:p w14:paraId="1A63D66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Під час розгляду справи досліджуються матеріали і вирішується питання щодо наявності підстав для накладення штрафу.</w:t>
            </w:r>
          </w:p>
          <w:p w14:paraId="03261D05"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lastRenderedPageBreak/>
              <w:t>У разі наявності підстав для накладення штрафу за результатами розгляду справи уповноважена посадова особа на підставі документів, зазначених абзацах другому – п’ятому частини другої цієї статті, складає постанову про накладення штрафу, форма якої затверджується центральним органом виконавчої влади, що забезпечує формування та реалізує державну політику у сфері праці, зайнятості населення, трудової міграції, трудових відносин, соціального діалогу, промислової безпеки, охорони праці, гігієни праці, поводження з вибуховими матеріалами, здійснення державного гірничого нагляду, здійснення державного нагляду та контролю за дотриманням вимог законодавства про працю та зайнятість населення.</w:t>
            </w:r>
          </w:p>
          <w:p w14:paraId="6834013C"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Постанова про накладення штрафу складається у двох примірниках, один з яких залишається в уповноваженої посадової особи, що розглядала справу, другий – надсилається протягом трьох днів з дня складення об’єктові відвідування, стосовно якого прийнято постанову, або вручається його представникові, про що на примірнику робиться відповідна позначка, засвідчена підписом такого об’єкта відвідування чи його представника. </w:t>
            </w:r>
          </w:p>
          <w:p w14:paraId="2E20526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У разі відсутності підстав для накладення штрафу уповноважена посадова особа письмово повідомляє про це суб’єкту господарювання чи роботодавцю у строки, визначені частиною третьою цієї статті.</w:t>
            </w:r>
          </w:p>
          <w:p w14:paraId="2905668D"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Постанова про накладення штрафу може бути оскаржена до державної інспекції праці та/або у судовому порядку.</w:t>
            </w:r>
          </w:p>
          <w:p w14:paraId="4F3BE6BE"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Штраф сплачується протягом одного місяця з дня прийняття постанови про його накладення, про що об’єкт відвідування повідомляє уповноваженій посадовій особі, яка склала постанову про накладення штрафу.</w:t>
            </w:r>
          </w:p>
          <w:p w14:paraId="480FF7B7"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У разі сплати об’єктом відвідування п’ятдесяти відсотків розміру штрафу протягом десяти банківських днів </w:t>
            </w:r>
            <w:r w:rsidRPr="008F7F78">
              <w:rPr>
                <w:rFonts w:ascii="Times New Roman" w:hAnsi="Times New Roman"/>
                <w:b/>
                <w:sz w:val="24"/>
                <w:szCs w:val="24"/>
              </w:rPr>
              <w:lastRenderedPageBreak/>
              <w:t>з дня вручення постанови про накладення штрафу така постанова вважається виконаною.</w:t>
            </w:r>
          </w:p>
          <w:p w14:paraId="279F0884"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Сплата штрафу не звільняє від усунення порушень законодавства про працю.</w:t>
            </w:r>
          </w:p>
          <w:p w14:paraId="1B166C0C"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Не сплачені у добровільному порядку штрафи стягуються органами державної виконавчої служби.</w:t>
            </w:r>
          </w:p>
          <w:p w14:paraId="463BD5C3" w14:textId="77777777" w:rsidR="00104ED3" w:rsidRPr="008F7F78" w:rsidRDefault="00104ED3" w:rsidP="008F7F78">
            <w:pPr>
              <w:pStyle w:val="a5"/>
              <w:spacing w:before="0"/>
              <w:rPr>
                <w:rFonts w:ascii="Times New Roman" w:hAnsi="Times New Roman"/>
                <w:b/>
                <w:sz w:val="24"/>
                <w:szCs w:val="24"/>
              </w:rPr>
            </w:pPr>
          </w:p>
          <w:p w14:paraId="008465AC"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270. Забезпечення об’єкта відвідування та його працівників інформацією та консультаціями щодо найбільш ефективних способів дотримання законодавства про працю.</w:t>
            </w:r>
          </w:p>
          <w:p w14:paraId="723D2410"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За письмовою заявою об’єкта відвідування державні інспектори праці можуть проводити аналіз стану дотримання законодавства про працю та надавати рекомендації щодо його застосування.</w:t>
            </w:r>
          </w:p>
          <w:p w14:paraId="2E9D7CF1"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Під час проведення інспекційного відвідування за згодою об’єкта відвідування державні інспектори праці можуть здійснювати аналіз інформації про ступінь інтеграції гендерних підходів, що створюють передумови для забезпечення рівних прав та можливостей жінок і чоловіків, в організації діяльності підприємства, установи, організації, за формою, встановленою спеціально уповноваженим центральним органом виконавчої влади з питань забезпечення рівних прав та можливостей жінок і чоловіків.</w:t>
            </w:r>
          </w:p>
          <w:p w14:paraId="6ACEE39E"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З метою запобігання порушенням законодавства про працю об’єкти відвідування можуть ініціювати проведення державними інспекторами праці регулярних інформаційно-роз’яснювальних кампаній щодо найбільш ефективних способів дотримання норм законодавства про працю, захисту і поновлення трудових прав працівників.</w:t>
            </w:r>
          </w:p>
          <w:p w14:paraId="1DFF1BD6"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Державний інспектор праці самостійно приймає рішення про необхідність відвідування об’єкта відвідування з метою інформування його та працівників про найбільш ефективні способи дотримання законодавства про працю, моніторингу стану його дотримання, у тому числі щодо </w:t>
            </w:r>
            <w:r w:rsidRPr="008F7F78">
              <w:rPr>
                <w:rFonts w:ascii="Times New Roman" w:hAnsi="Times New Roman"/>
                <w:b/>
                <w:sz w:val="24"/>
                <w:szCs w:val="24"/>
              </w:rPr>
              <w:lastRenderedPageBreak/>
              <w:t>оформлення трудових відносин, а також забезпечення рівних прав та можливостей жінок і чоловіків.</w:t>
            </w:r>
          </w:p>
          <w:p w14:paraId="5EDBA8E6" w14:textId="77777777" w:rsidR="00104ED3" w:rsidRPr="008F7F78" w:rsidRDefault="00104ED3" w:rsidP="008F7F78">
            <w:pPr>
              <w:pStyle w:val="a5"/>
              <w:spacing w:before="0"/>
              <w:rPr>
                <w:rFonts w:ascii="Times New Roman" w:hAnsi="Times New Roman"/>
                <w:b/>
                <w:sz w:val="24"/>
                <w:szCs w:val="24"/>
              </w:rPr>
            </w:pPr>
          </w:p>
          <w:p w14:paraId="2BEB5653"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Стаття 271. Особливості здійснення контролю за дотриманням законодавства про працю органами місцевого самоврядування.</w:t>
            </w:r>
          </w:p>
          <w:p w14:paraId="7E5B6EAA"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Заходи державного контролю за дотриманням законодавства про працю здійснюються інспекторами праці виконавчих органів міських рад міст обласного значення та сільських, селищних, міських рад об’єднаних територіальних громад з питань своєчасної та у повному обсязі оплати праці, дотримання мінімальних державних гарантій в оплаті праці, оформлення трудових відносин у порядку, визначеному цим Кодексом.</w:t>
            </w:r>
          </w:p>
          <w:p w14:paraId="14B158A9"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На інспекторів праці виконавчих органів міських рад міст обласного значення та сільських, селищних, міських рад об’єднаних територіальних громад поширюються норми щодо повноважень, основних обов’язків, заборон, незалежності, відповідальності державних інспекторів праці, передбачені цим Кодексом. </w:t>
            </w:r>
          </w:p>
          <w:p w14:paraId="72A30A42"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Органи місцевого самоврядування до початку проведення інспекційного відвідування та</w:t>
            </w:r>
            <w:r w:rsidRPr="008F7F78">
              <w:rPr>
                <w:rFonts w:ascii="Times New Roman" w:hAnsi="Times New Roman"/>
                <w:b/>
                <w:sz w:val="24"/>
                <w:szCs w:val="24"/>
                <w:lang w:val="en-US"/>
              </w:rPr>
              <w:t xml:space="preserve"> </w:t>
            </w:r>
            <w:r w:rsidRPr="008F7F78">
              <w:rPr>
                <w:rFonts w:ascii="Times New Roman" w:hAnsi="Times New Roman"/>
                <w:b/>
                <w:sz w:val="24"/>
                <w:szCs w:val="24"/>
              </w:rPr>
              <w:t>/</w:t>
            </w:r>
            <w:r w:rsidRPr="008F7F78">
              <w:rPr>
                <w:rFonts w:ascii="Times New Roman" w:hAnsi="Times New Roman"/>
                <w:b/>
                <w:sz w:val="24"/>
                <w:szCs w:val="24"/>
                <w:lang w:val="en-US"/>
              </w:rPr>
              <w:t xml:space="preserve"> </w:t>
            </w:r>
            <w:r w:rsidRPr="008F7F78">
              <w:rPr>
                <w:rFonts w:ascii="Times New Roman" w:hAnsi="Times New Roman"/>
                <w:b/>
                <w:sz w:val="24"/>
                <w:szCs w:val="24"/>
              </w:rPr>
              <w:t>або невиїзного інспектування подають до територіального органу державної інспекції праці за місцем їх знаходження інформацію для здійснення реєстрації такого інспекційного відвідування та</w:t>
            </w:r>
            <w:r w:rsidRPr="008F7F78">
              <w:rPr>
                <w:rFonts w:ascii="Times New Roman" w:hAnsi="Times New Roman"/>
                <w:b/>
                <w:sz w:val="24"/>
                <w:szCs w:val="24"/>
                <w:lang w:val="en-US"/>
              </w:rPr>
              <w:t xml:space="preserve"> </w:t>
            </w:r>
            <w:r w:rsidRPr="008F7F78">
              <w:rPr>
                <w:rFonts w:ascii="Times New Roman" w:hAnsi="Times New Roman"/>
                <w:b/>
                <w:sz w:val="24"/>
                <w:szCs w:val="24"/>
              </w:rPr>
              <w:t>/</w:t>
            </w:r>
            <w:r w:rsidRPr="008F7F78">
              <w:rPr>
                <w:rFonts w:ascii="Times New Roman" w:hAnsi="Times New Roman"/>
                <w:b/>
                <w:sz w:val="24"/>
                <w:szCs w:val="24"/>
                <w:lang w:val="en-US"/>
              </w:rPr>
              <w:t xml:space="preserve"> </w:t>
            </w:r>
            <w:r w:rsidRPr="008F7F78">
              <w:rPr>
                <w:rFonts w:ascii="Times New Roman" w:hAnsi="Times New Roman"/>
                <w:b/>
                <w:sz w:val="24"/>
                <w:szCs w:val="24"/>
              </w:rPr>
              <w:t>або невиїзного інспектування.</w:t>
            </w:r>
          </w:p>
          <w:p w14:paraId="73CD6F06"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На підставі інформації, зазначеної у частині третій цієї статті, керівник територіального органу державної інспекції праці приймає рішення про здійснення реєстрації інспекційного відвідування та/або невиїзного інспектування або надає обґрунтовану відмову у здійсненні такої реєстрації, про що повідомляє орган місцевого самоврядування, який надав таку інформацію, протягом одного робочого дня.</w:t>
            </w:r>
          </w:p>
          <w:p w14:paraId="2B292C7F" w14:textId="77777777" w:rsidR="00104ED3" w:rsidRPr="008F7F78" w:rsidRDefault="00104ED3" w:rsidP="008F7F78">
            <w:pPr>
              <w:pStyle w:val="a5"/>
              <w:spacing w:before="0"/>
              <w:rPr>
                <w:rFonts w:ascii="Times New Roman" w:hAnsi="Times New Roman"/>
                <w:b/>
                <w:sz w:val="24"/>
                <w:szCs w:val="24"/>
              </w:rPr>
            </w:pPr>
            <w:r w:rsidRPr="008F7F78">
              <w:rPr>
                <w:rFonts w:ascii="Times New Roman" w:hAnsi="Times New Roman"/>
                <w:b/>
                <w:sz w:val="24"/>
                <w:szCs w:val="24"/>
              </w:rPr>
              <w:t xml:space="preserve">Керівник територіального органу державної інспекції </w:t>
            </w:r>
            <w:r w:rsidRPr="008F7F78">
              <w:rPr>
                <w:rFonts w:ascii="Times New Roman" w:hAnsi="Times New Roman"/>
                <w:b/>
                <w:sz w:val="24"/>
                <w:szCs w:val="24"/>
              </w:rPr>
              <w:lastRenderedPageBreak/>
              <w:t>праці має право відмовити органу місцевого самоврядування у здійсненні реєстрації інспекційного відвідування та</w:t>
            </w:r>
            <w:r w:rsidRPr="008F7F78">
              <w:rPr>
                <w:rFonts w:ascii="Times New Roman" w:hAnsi="Times New Roman"/>
                <w:b/>
                <w:sz w:val="24"/>
                <w:szCs w:val="24"/>
                <w:lang w:val="en-US"/>
              </w:rPr>
              <w:t xml:space="preserve"> </w:t>
            </w:r>
            <w:r w:rsidRPr="008F7F78">
              <w:rPr>
                <w:rFonts w:ascii="Times New Roman" w:hAnsi="Times New Roman"/>
                <w:b/>
                <w:sz w:val="24"/>
                <w:szCs w:val="24"/>
              </w:rPr>
              <w:t>/</w:t>
            </w:r>
            <w:r w:rsidRPr="008F7F78">
              <w:rPr>
                <w:rFonts w:ascii="Times New Roman" w:hAnsi="Times New Roman"/>
                <w:b/>
                <w:sz w:val="24"/>
                <w:szCs w:val="24"/>
                <w:lang w:val="en-US"/>
              </w:rPr>
              <w:t xml:space="preserve"> </w:t>
            </w:r>
            <w:r w:rsidRPr="008F7F78">
              <w:rPr>
                <w:rFonts w:ascii="Times New Roman" w:hAnsi="Times New Roman"/>
                <w:b/>
                <w:sz w:val="24"/>
                <w:szCs w:val="24"/>
              </w:rPr>
              <w:t>або невиїзного інспектування об’єкта відвідування, у якого протягом попередніх шести календарних місяців в ході здійснення заходів державного контролю державною інспекцією праці або органом місцевого самоврядування вивчалися ті ж самі питання.</w:t>
            </w:r>
          </w:p>
          <w:p w14:paraId="61718F81" w14:textId="659CCC97" w:rsidR="00104ED3" w:rsidRPr="005630D2" w:rsidRDefault="00104ED3" w:rsidP="008F7F78">
            <w:pPr>
              <w:pStyle w:val="a5"/>
              <w:spacing w:before="0"/>
              <w:rPr>
                <w:rFonts w:ascii="Times New Roman" w:hAnsi="Times New Roman"/>
                <w:sz w:val="28"/>
                <w:szCs w:val="28"/>
              </w:rPr>
            </w:pPr>
            <w:r w:rsidRPr="008F7F78">
              <w:rPr>
                <w:rFonts w:ascii="Times New Roman" w:hAnsi="Times New Roman"/>
                <w:b/>
                <w:sz w:val="24"/>
                <w:szCs w:val="24"/>
              </w:rPr>
              <w:t>Притягнення до відповідальності за порушення законодавства про працю за результатами заходів, зазначених у частині першій цієї статті, здійснюється керівниками виконавчих органів відповідних міських рад міст обласного значення, сільських, селищних, міських рад об’єднаних територіальних громад та їх заступниками у порядку, визначеному цим Кодексом, з урахуванням особливостей, встановлених законодавством.</w:t>
            </w:r>
          </w:p>
        </w:tc>
      </w:tr>
      <w:tr w:rsidR="00104ED3" w:rsidRPr="00143883" w14:paraId="6E546BB8" w14:textId="77777777" w:rsidTr="00104ED3">
        <w:tc>
          <w:tcPr>
            <w:tcW w:w="5000" w:type="pct"/>
            <w:gridSpan w:val="2"/>
          </w:tcPr>
          <w:p w14:paraId="06FE8C2E" w14:textId="227CAC3A" w:rsidR="00104ED3" w:rsidRPr="00104ED3" w:rsidRDefault="00104ED3" w:rsidP="00104ED3">
            <w:pPr>
              <w:shd w:val="clear" w:color="auto" w:fill="FFFFFF"/>
              <w:spacing w:line="240" w:lineRule="auto"/>
              <w:ind w:firstLine="448"/>
              <w:jc w:val="center"/>
              <w:rPr>
                <w:rFonts w:ascii="Times New Roman" w:hAnsi="Times New Roman" w:cs="Times New Roman"/>
                <w:b/>
                <w:bCs/>
                <w:sz w:val="24"/>
                <w:szCs w:val="24"/>
                <w:lang w:val="uk-UA" w:eastAsia="uk-UA"/>
              </w:rPr>
            </w:pPr>
            <w:r w:rsidRPr="00104ED3">
              <w:rPr>
                <w:rFonts w:ascii="Times New Roman" w:hAnsi="Times New Roman" w:cs="Times New Roman"/>
                <w:b/>
                <w:bCs/>
                <w:sz w:val="24"/>
                <w:szCs w:val="24"/>
                <w:lang w:val="uk-UA" w:eastAsia="uk-UA"/>
              </w:rPr>
              <w:lastRenderedPageBreak/>
              <w:t xml:space="preserve">Закон України </w:t>
            </w:r>
            <w:r>
              <w:rPr>
                <w:rFonts w:ascii="Times New Roman" w:hAnsi="Times New Roman" w:cs="Times New Roman"/>
                <w:b/>
                <w:bCs/>
                <w:sz w:val="24"/>
                <w:szCs w:val="24"/>
                <w:lang w:val="uk-UA" w:eastAsia="uk-UA"/>
              </w:rPr>
              <w:t>«</w:t>
            </w:r>
            <w:r w:rsidRPr="00104ED3">
              <w:rPr>
                <w:rFonts w:ascii="Times New Roman" w:hAnsi="Times New Roman" w:cs="Times New Roman"/>
                <w:b/>
                <w:bCs/>
                <w:sz w:val="24"/>
                <w:szCs w:val="24"/>
                <w:lang w:val="uk-UA" w:eastAsia="uk-UA"/>
              </w:rPr>
              <w:t>Про основні засади державного нагляду (контролю) у сфері господарської діяльності</w:t>
            </w:r>
            <w:r>
              <w:rPr>
                <w:rFonts w:ascii="Times New Roman" w:hAnsi="Times New Roman" w:cs="Times New Roman"/>
                <w:b/>
                <w:bCs/>
                <w:sz w:val="24"/>
                <w:szCs w:val="24"/>
                <w:lang w:val="uk-UA" w:eastAsia="uk-UA"/>
              </w:rPr>
              <w:t>»</w:t>
            </w:r>
          </w:p>
        </w:tc>
      </w:tr>
      <w:tr w:rsidR="00104ED3" w:rsidRPr="00143883" w14:paraId="10EFEEF1" w14:textId="77777777" w:rsidTr="00104ED3">
        <w:tc>
          <w:tcPr>
            <w:tcW w:w="2500" w:type="pct"/>
          </w:tcPr>
          <w:p w14:paraId="7E07DC6C" w14:textId="77777777" w:rsidR="00104ED3" w:rsidRPr="00143883" w:rsidRDefault="00104ED3" w:rsidP="003261B9">
            <w:pPr>
              <w:shd w:val="clear" w:color="auto" w:fill="FFFFFF"/>
              <w:spacing w:line="240" w:lineRule="auto"/>
              <w:ind w:firstLine="448"/>
              <w:jc w:val="both"/>
              <w:rPr>
                <w:rFonts w:ascii="Times New Roman" w:hAnsi="Times New Roman" w:cs="Times New Roman"/>
                <w:sz w:val="24"/>
                <w:szCs w:val="24"/>
                <w:lang w:val="uk-UA" w:eastAsia="uk-UA"/>
              </w:rPr>
            </w:pPr>
            <w:r w:rsidRPr="00143883">
              <w:rPr>
                <w:rFonts w:ascii="Times New Roman" w:hAnsi="Times New Roman" w:cs="Times New Roman"/>
                <w:sz w:val="24"/>
                <w:szCs w:val="24"/>
                <w:lang w:val="uk-UA" w:eastAsia="uk-UA"/>
              </w:rPr>
              <w:t>Стаття 2. Сфера дії цього Закону</w:t>
            </w:r>
          </w:p>
          <w:p w14:paraId="016E5DA2" w14:textId="3AF30C14" w:rsidR="00104ED3" w:rsidRPr="00143883" w:rsidRDefault="00104ED3" w:rsidP="003261B9">
            <w:pPr>
              <w:shd w:val="clear" w:color="auto" w:fill="FFFFFF"/>
              <w:spacing w:line="240" w:lineRule="auto"/>
              <w:ind w:firstLine="448"/>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p w14:paraId="33A1EF18" w14:textId="77777777" w:rsidR="00104ED3" w:rsidRDefault="00104ED3" w:rsidP="003261B9">
            <w:pPr>
              <w:shd w:val="clear" w:color="auto" w:fill="FFFFFF"/>
              <w:spacing w:line="240" w:lineRule="auto"/>
              <w:ind w:firstLine="448"/>
              <w:jc w:val="both"/>
              <w:rPr>
                <w:rFonts w:ascii="Times New Roman" w:hAnsi="Times New Roman" w:cs="Times New Roman"/>
                <w:sz w:val="24"/>
                <w:szCs w:val="24"/>
                <w:lang w:val="uk-UA" w:eastAsia="uk-UA"/>
              </w:rPr>
            </w:pPr>
            <w:r w:rsidRPr="00143883">
              <w:rPr>
                <w:rFonts w:ascii="Times New Roman" w:hAnsi="Times New Roman" w:cs="Times New Roman"/>
                <w:sz w:val="24"/>
                <w:szCs w:val="24"/>
                <w:lang w:val="uk-UA" w:eastAsia="uk-UA"/>
              </w:rPr>
              <w:t>Заходи контролю здійснюються органами державного архітектурно-будівельного контролю (нагляду)</w:t>
            </w:r>
            <w:r w:rsidRPr="00586BD3">
              <w:rPr>
                <w:rFonts w:ascii="Times New Roman" w:hAnsi="Times New Roman" w:cs="Times New Roman"/>
                <w:strike/>
                <w:sz w:val="24"/>
                <w:szCs w:val="24"/>
                <w:lang w:val="uk-UA" w:eastAsia="uk-UA"/>
              </w:rPr>
              <w:t xml:space="preserve">, державного нагляду та контролю за додержанням законодавства про працю та зайнятість населення </w:t>
            </w:r>
            <w:r w:rsidRPr="00143883">
              <w:rPr>
                <w:rFonts w:ascii="Times New Roman" w:hAnsi="Times New Roman" w:cs="Times New Roman"/>
                <w:sz w:val="24"/>
                <w:szCs w:val="24"/>
                <w:lang w:val="uk-UA" w:eastAsia="uk-UA"/>
              </w:rPr>
              <w:t>у встановленому цим Законом порядку з урахуванням особливостей, визначених законами у відповідних сферах та міжнародними договорами, зокрема державного нагляду (контролю) в галузі цивільної авіації - з урахуванням особливостей, встановлених Повітряним кодексом України, нормативно-правовими актами, прийнятими на його виконання (Авіаційними правилами України), та міжнародними договорами у сфері цивільної авіації.</w:t>
            </w:r>
          </w:p>
          <w:p w14:paraId="72E5AE5B" w14:textId="77777777" w:rsidR="00104ED3" w:rsidRDefault="00104ED3" w:rsidP="003261B9">
            <w:pPr>
              <w:shd w:val="clear" w:color="auto" w:fill="FFFFFF"/>
              <w:spacing w:line="240" w:lineRule="auto"/>
              <w:ind w:firstLine="448"/>
              <w:jc w:val="both"/>
              <w:rPr>
                <w:rStyle w:val="rvts9"/>
                <w:rFonts w:ascii="Times New Roman" w:hAnsi="Times New Roman"/>
                <w:sz w:val="24"/>
                <w:szCs w:val="24"/>
                <w:lang w:val="uk-UA"/>
              </w:rPr>
            </w:pPr>
            <w:r>
              <w:rPr>
                <w:rStyle w:val="rvts9"/>
                <w:rFonts w:ascii="Times New Roman" w:hAnsi="Times New Roman"/>
                <w:sz w:val="24"/>
                <w:szCs w:val="24"/>
                <w:lang w:val="uk-UA" w:eastAsia="uk-UA"/>
              </w:rPr>
              <w:t>…</w:t>
            </w:r>
          </w:p>
          <w:p w14:paraId="25CF377C" w14:textId="0BD7D3E9" w:rsidR="00104ED3" w:rsidRPr="00586BD3" w:rsidRDefault="00104ED3" w:rsidP="003261B9">
            <w:pPr>
              <w:shd w:val="clear" w:color="auto" w:fill="FFFFFF"/>
              <w:spacing w:line="240" w:lineRule="auto"/>
              <w:ind w:firstLine="448"/>
              <w:jc w:val="both"/>
              <w:rPr>
                <w:rStyle w:val="rvts9"/>
                <w:rFonts w:ascii="Times New Roman" w:hAnsi="Times New Roman"/>
                <w:b/>
                <w:bCs/>
                <w:sz w:val="24"/>
                <w:szCs w:val="24"/>
                <w:lang w:val="uk-UA" w:eastAsia="uk-UA"/>
              </w:rPr>
            </w:pPr>
            <w:r w:rsidRPr="00586BD3">
              <w:rPr>
                <w:rStyle w:val="rvts9"/>
                <w:rFonts w:ascii="Times New Roman" w:hAnsi="Times New Roman"/>
                <w:b/>
                <w:bCs/>
                <w:sz w:val="24"/>
                <w:szCs w:val="24"/>
                <w:lang w:val="uk-UA"/>
              </w:rPr>
              <w:t>Відсутня</w:t>
            </w:r>
          </w:p>
        </w:tc>
        <w:tc>
          <w:tcPr>
            <w:tcW w:w="2500" w:type="pct"/>
          </w:tcPr>
          <w:p w14:paraId="28389643" w14:textId="77777777" w:rsidR="00104ED3" w:rsidRPr="00143883" w:rsidRDefault="00104ED3" w:rsidP="003261B9">
            <w:pPr>
              <w:shd w:val="clear" w:color="auto" w:fill="FFFFFF"/>
              <w:spacing w:line="240" w:lineRule="auto"/>
              <w:ind w:firstLine="448"/>
              <w:jc w:val="both"/>
              <w:rPr>
                <w:rFonts w:ascii="Times New Roman" w:hAnsi="Times New Roman" w:cs="Times New Roman"/>
                <w:sz w:val="24"/>
                <w:szCs w:val="24"/>
                <w:lang w:val="uk-UA" w:eastAsia="uk-UA"/>
              </w:rPr>
            </w:pPr>
            <w:r w:rsidRPr="00143883">
              <w:rPr>
                <w:rFonts w:ascii="Times New Roman" w:hAnsi="Times New Roman" w:cs="Times New Roman"/>
                <w:sz w:val="24"/>
                <w:szCs w:val="24"/>
                <w:lang w:val="uk-UA" w:eastAsia="uk-UA"/>
              </w:rPr>
              <w:t>Стаття 2. Сфера дії цього Закону</w:t>
            </w:r>
          </w:p>
          <w:p w14:paraId="13FAB397" w14:textId="07F3D984" w:rsidR="00104ED3" w:rsidRPr="00143883" w:rsidRDefault="00104ED3" w:rsidP="003261B9">
            <w:pPr>
              <w:shd w:val="clear" w:color="auto" w:fill="FFFFFF"/>
              <w:spacing w:line="240" w:lineRule="auto"/>
              <w:ind w:firstLine="448"/>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p w14:paraId="1DD6BEE2" w14:textId="77777777" w:rsidR="00104ED3" w:rsidRDefault="00104ED3" w:rsidP="003261B9">
            <w:pPr>
              <w:pStyle w:val="rvps2"/>
              <w:shd w:val="clear" w:color="auto" w:fill="FFFFFF"/>
              <w:spacing w:before="0" w:beforeAutospacing="0" w:after="0" w:afterAutospacing="0"/>
              <w:ind w:firstLine="450"/>
              <w:jc w:val="both"/>
            </w:pPr>
            <w:r w:rsidRPr="00143883">
              <w:t>Заходи контролю здійснюються органами державного архітектурно-будівельного контролю (нагляду)</w:t>
            </w:r>
            <w:r>
              <w:t xml:space="preserve"> </w:t>
            </w:r>
            <w:r w:rsidRPr="00143883">
              <w:t>у встановленому цим Законом порядку з урахуванням особливостей, визначених законами у відповідних сферах та міжнародними договорами, зокрема державного нагляду (контролю) в галузі цивільної авіації - з урахуванням особливостей, встановлених Повітряним кодексом України, нормативно-правовими актами, прийнятими на його виконання (Авіаційними правилами України), та міжнародними договорами у сфері цивільної авіації.</w:t>
            </w:r>
          </w:p>
          <w:p w14:paraId="2126BB67" w14:textId="77777777" w:rsidR="00104ED3" w:rsidRDefault="00104ED3" w:rsidP="003261B9">
            <w:pPr>
              <w:pStyle w:val="rvps2"/>
              <w:shd w:val="clear" w:color="auto" w:fill="FFFFFF"/>
              <w:spacing w:before="0" w:beforeAutospacing="0" w:after="0" w:afterAutospacing="0"/>
              <w:ind w:firstLine="450"/>
              <w:jc w:val="both"/>
              <w:rPr>
                <w:rStyle w:val="rvts9"/>
                <w:b/>
                <w:bCs/>
                <w:color w:val="000000"/>
              </w:rPr>
            </w:pPr>
          </w:p>
          <w:p w14:paraId="471C0228" w14:textId="77777777" w:rsidR="00104ED3" w:rsidRDefault="00104ED3" w:rsidP="003261B9">
            <w:pPr>
              <w:pStyle w:val="rvps2"/>
              <w:shd w:val="clear" w:color="auto" w:fill="FFFFFF"/>
              <w:spacing w:before="0" w:beforeAutospacing="0" w:after="0" w:afterAutospacing="0"/>
              <w:ind w:firstLine="450"/>
              <w:jc w:val="both"/>
              <w:rPr>
                <w:rStyle w:val="rvts9"/>
                <w:b/>
                <w:bCs/>
                <w:color w:val="000000"/>
              </w:rPr>
            </w:pPr>
          </w:p>
          <w:p w14:paraId="3B30B291" w14:textId="77777777" w:rsidR="00104ED3" w:rsidRDefault="00104ED3" w:rsidP="003261B9">
            <w:pPr>
              <w:pStyle w:val="rvps2"/>
              <w:shd w:val="clear" w:color="auto" w:fill="FFFFFF"/>
              <w:spacing w:before="0" w:beforeAutospacing="0" w:after="0" w:afterAutospacing="0"/>
              <w:ind w:firstLine="450"/>
              <w:jc w:val="both"/>
              <w:rPr>
                <w:rStyle w:val="rvts9"/>
                <w:b/>
                <w:bCs/>
                <w:color w:val="000000"/>
              </w:rPr>
            </w:pPr>
          </w:p>
          <w:p w14:paraId="77DEBD94" w14:textId="77777777" w:rsidR="00104ED3" w:rsidRDefault="00104ED3" w:rsidP="003261B9">
            <w:pPr>
              <w:pStyle w:val="rvps2"/>
              <w:shd w:val="clear" w:color="auto" w:fill="FFFFFF"/>
              <w:spacing w:before="0" w:beforeAutospacing="0" w:after="0" w:afterAutospacing="0"/>
              <w:ind w:firstLine="450"/>
              <w:jc w:val="both"/>
              <w:rPr>
                <w:rStyle w:val="rvts9"/>
                <w:b/>
                <w:bCs/>
                <w:color w:val="000000"/>
              </w:rPr>
            </w:pPr>
            <w:r>
              <w:rPr>
                <w:rStyle w:val="rvts9"/>
                <w:b/>
                <w:bCs/>
                <w:color w:val="000000"/>
              </w:rPr>
              <w:t>…</w:t>
            </w:r>
          </w:p>
          <w:p w14:paraId="5AE86B55" w14:textId="37840C68" w:rsidR="00104ED3" w:rsidRPr="00143883" w:rsidRDefault="00104ED3" w:rsidP="003261B9">
            <w:pPr>
              <w:pStyle w:val="rvps2"/>
              <w:shd w:val="clear" w:color="auto" w:fill="FFFFFF"/>
              <w:spacing w:before="0" w:beforeAutospacing="0" w:after="0" w:afterAutospacing="0"/>
              <w:ind w:firstLine="450"/>
              <w:jc w:val="both"/>
              <w:rPr>
                <w:rStyle w:val="rvts9"/>
                <w:b/>
                <w:bCs/>
                <w:color w:val="000000"/>
              </w:rPr>
            </w:pPr>
            <w:r w:rsidRPr="00E4060E">
              <w:rPr>
                <w:rStyle w:val="rvts9"/>
                <w:b/>
                <w:bCs/>
                <w:color w:val="000000"/>
              </w:rPr>
              <w:t xml:space="preserve">Центральний орган виконавчої влади, що реалізує державну політику з питань державного нагляду (контролю) за дотриманням законодавства про працю, зобов’язаний з </w:t>
            </w:r>
            <w:r w:rsidRPr="00E4060E">
              <w:rPr>
                <w:rStyle w:val="rvts9"/>
                <w:b/>
                <w:bCs/>
                <w:color w:val="000000"/>
              </w:rPr>
              <w:lastRenderedPageBreak/>
              <w:t xml:space="preserve">урахуванням особливостей, визначених Кодексом законів про працю України та міжнародними договорами, забезпечити дотримання вимог статті 1, статті 3, частин першої, четвертої, шостої - восьмої, абзацу другого частини десятої, частин тринадцятої - чотирнадцятої статті 4, </w:t>
            </w:r>
            <w:r>
              <w:rPr>
                <w:rStyle w:val="rvts9"/>
                <w:b/>
                <w:bCs/>
                <w:color w:val="000000"/>
              </w:rPr>
              <w:t xml:space="preserve">статті </w:t>
            </w:r>
            <w:r w:rsidRPr="00E4060E">
              <w:rPr>
                <w:rStyle w:val="rvts9"/>
                <w:b/>
                <w:bCs/>
                <w:color w:val="000000"/>
              </w:rPr>
              <w:t>4</w:t>
            </w:r>
            <w:r w:rsidRPr="00E61AA3">
              <w:rPr>
                <w:rStyle w:val="rvts9"/>
                <w:b/>
                <w:bCs/>
                <w:color w:val="000000"/>
                <w:vertAlign w:val="superscript"/>
              </w:rPr>
              <w:t>1</w:t>
            </w:r>
            <w:r w:rsidRPr="00E4060E">
              <w:rPr>
                <w:rStyle w:val="rvts9"/>
                <w:b/>
                <w:bCs/>
                <w:color w:val="000000"/>
              </w:rPr>
              <w:t>, частин першої - четвертої, шостої та десятої статті 7, статей 9, абзаців першого – восьмого, десятого – дев’ятнадцятого, двадцять першого – двадцять четвертого частини першої статті 10, частини першої статті 19, 20, 21 цього Закону</w:t>
            </w:r>
          </w:p>
        </w:tc>
      </w:tr>
      <w:tr w:rsidR="00104ED3" w:rsidRPr="00143883" w14:paraId="744EE09D" w14:textId="77777777" w:rsidTr="00104ED3">
        <w:tc>
          <w:tcPr>
            <w:tcW w:w="5000" w:type="pct"/>
            <w:gridSpan w:val="2"/>
          </w:tcPr>
          <w:p w14:paraId="66375899" w14:textId="4302D646" w:rsidR="00104ED3" w:rsidRPr="00104ED3" w:rsidRDefault="00104ED3" w:rsidP="00104ED3">
            <w:pPr>
              <w:pStyle w:val="rvps2"/>
              <w:shd w:val="clear" w:color="auto" w:fill="FFFFFF"/>
              <w:spacing w:before="0" w:beforeAutospacing="0" w:after="0" w:afterAutospacing="0"/>
              <w:ind w:firstLine="448"/>
              <w:jc w:val="center"/>
              <w:rPr>
                <w:rStyle w:val="rvts9"/>
                <w:b/>
                <w:bCs/>
                <w:color w:val="000000"/>
              </w:rPr>
            </w:pPr>
            <w:r>
              <w:rPr>
                <w:rStyle w:val="rvts9"/>
                <w:b/>
                <w:bCs/>
                <w:color w:val="000000"/>
              </w:rPr>
              <w:lastRenderedPageBreak/>
              <w:t>Закон України «</w:t>
            </w:r>
            <w:r w:rsidRPr="00104ED3">
              <w:rPr>
                <w:rStyle w:val="rvts9"/>
                <w:b/>
                <w:bCs/>
                <w:color w:val="000000"/>
              </w:rPr>
              <w:t>Про Національну поліцію</w:t>
            </w:r>
            <w:r>
              <w:rPr>
                <w:rStyle w:val="rvts9"/>
                <w:b/>
                <w:bCs/>
                <w:color w:val="000000"/>
              </w:rPr>
              <w:t>»</w:t>
            </w:r>
          </w:p>
        </w:tc>
      </w:tr>
      <w:tr w:rsidR="00104ED3" w:rsidRPr="00143883" w14:paraId="7791414C" w14:textId="77777777" w:rsidTr="00104ED3">
        <w:tc>
          <w:tcPr>
            <w:tcW w:w="2500" w:type="pct"/>
          </w:tcPr>
          <w:p w14:paraId="7EBE038E" w14:textId="77777777" w:rsidR="00104ED3" w:rsidRPr="00143883" w:rsidRDefault="00104ED3" w:rsidP="003261B9">
            <w:pPr>
              <w:pStyle w:val="rvps2"/>
              <w:shd w:val="clear" w:color="auto" w:fill="FFFFFF"/>
              <w:spacing w:before="0" w:beforeAutospacing="0" w:after="0" w:afterAutospacing="0"/>
              <w:ind w:firstLine="448"/>
              <w:jc w:val="both"/>
              <w:rPr>
                <w:rStyle w:val="rvts9"/>
                <w:color w:val="000000"/>
              </w:rPr>
            </w:pPr>
            <w:r w:rsidRPr="00143883">
              <w:rPr>
                <w:rStyle w:val="rvts9"/>
                <w:color w:val="000000"/>
              </w:rPr>
              <w:t>Стаття 23. Основні повноваження поліції</w:t>
            </w:r>
          </w:p>
          <w:p w14:paraId="1CF27BAF" w14:textId="77777777" w:rsidR="00104ED3" w:rsidRPr="00143883" w:rsidRDefault="00104ED3" w:rsidP="003261B9">
            <w:pPr>
              <w:pStyle w:val="rvps2"/>
              <w:shd w:val="clear" w:color="auto" w:fill="FFFFFF"/>
              <w:spacing w:before="0" w:beforeAutospacing="0" w:after="0" w:afterAutospacing="0"/>
              <w:ind w:firstLine="448"/>
              <w:jc w:val="both"/>
              <w:rPr>
                <w:rStyle w:val="rvts9"/>
                <w:color w:val="000000"/>
              </w:rPr>
            </w:pPr>
            <w:r w:rsidRPr="00143883">
              <w:rPr>
                <w:rStyle w:val="rvts9"/>
                <w:color w:val="000000"/>
              </w:rPr>
              <w:t>1. Поліція відповідно до покладених на неї завдань:</w:t>
            </w:r>
          </w:p>
          <w:p w14:paraId="3494126F" w14:textId="4FD6E0ED" w:rsidR="00104ED3" w:rsidRPr="00143883" w:rsidRDefault="00104ED3" w:rsidP="003261B9">
            <w:pPr>
              <w:rPr>
                <w:rFonts w:ascii="Times New Roman" w:hAnsi="Times New Roman" w:cs="Times New Roman"/>
                <w:sz w:val="24"/>
                <w:szCs w:val="24"/>
                <w:lang w:val="uk-UA" w:eastAsia="uk-UA"/>
              </w:rPr>
            </w:pPr>
            <w:r w:rsidRPr="00143883">
              <w:rPr>
                <w:rFonts w:ascii="Times New Roman" w:hAnsi="Times New Roman" w:cs="Times New Roman"/>
                <w:sz w:val="24"/>
                <w:szCs w:val="24"/>
                <w:lang w:val="uk-UA" w:eastAsia="uk-UA"/>
              </w:rPr>
              <w:t>1) здійснює превентивну та профілактичну діяльність, спрямовану на запобігання вчиненню правопорушень;</w:t>
            </w:r>
          </w:p>
          <w:p w14:paraId="017FB39A" w14:textId="31520963" w:rsidR="00104ED3" w:rsidRPr="00143883" w:rsidRDefault="00104ED3" w:rsidP="003261B9">
            <w:pPr>
              <w:rPr>
                <w:rFonts w:ascii="Times New Roman" w:hAnsi="Times New Roman" w:cs="Times New Roman"/>
                <w:sz w:val="24"/>
                <w:szCs w:val="24"/>
                <w:lang w:val="uk-UA" w:eastAsia="uk-UA"/>
              </w:rPr>
            </w:pPr>
            <w:r w:rsidRPr="00143883">
              <w:rPr>
                <w:rFonts w:ascii="Times New Roman" w:hAnsi="Times New Roman"/>
                <w:sz w:val="24"/>
                <w:szCs w:val="24"/>
                <w:lang w:val="uk-UA" w:eastAsia="uk-UA"/>
              </w:rPr>
              <w:t>…</w:t>
            </w:r>
          </w:p>
          <w:p w14:paraId="74450F04" w14:textId="54535BB8" w:rsidR="00104ED3" w:rsidRPr="00143883" w:rsidRDefault="00104ED3" w:rsidP="003261B9">
            <w:pPr>
              <w:pStyle w:val="rvps2"/>
              <w:shd w:val="clear" w:color="auto" w:fill="FFFFFF"/>
              <w:spacing w:before="0" w:beforeAutospacing="0" w:after="0" w:afterAutospacing="0"/>
              <w:ind w:firstLine="448"/>
              <w:jc w:val="both"/>
              <w:rPr>
                <w:color w:val="000000"/>
              </w:rPr>
            </w:pPr>
          </w:p>
        </w:tc>
        <w:tc>
          <w:tcPr>
            <w:tcW w:w="2500" w:type="pct"/>
          </w:tcPr>
          <w:p w14:paraId="64476282" w14:textId="77777777" w:rsidR="00104ED3" w:rsidRPr="00143883" w:rsidRDefault="00104ED3" w:rsidP="003261B9">
            <w:pPr>
              <w:pStyle w:val="rvps2"/>
              <w:shd w:val="clear" w:color="auto" w:fill="FFFFFF"/>
              <w:spacing w:before="0" w:beforeAutospacing="0" w:after="0" w:afterAutospacing="0"/>
              <w:ind w:firstLine="448"/>
              <w:jc w:val="both"/>
              <w:rPr>
                <w:rStyle w:val="rvts9"/>
                <w:color w:val="000000"/>
              </w:rPr>
            </w:pPr>
            <w:r w:rsidRPr="00143883">
              <w:rPr>
                <w:rStyle w:val="rvts9"/>
                <w:color w:val="000000"/>
              </w:rPr>
              <w:t>Стаття 23. Основні повноваження поліції</w:t>
            </w:r>
          </w:p>
          <w:p w14:paraId="219AF80F" w14:textId="77777777" w:rsidR="00104ED3" w:rsidRPr="00143883" w:rsidRDefault="00104ED3" w:rsidP="003261B9">
            <w:pPr>
              <w:pStyle w:val="rvps2"/>
              <w:shd w:val="clear" w:color="auto" w:fill="FFFFFF"/>
              <w:spacing w:before="0" w:beforeAutospacing="0" w:after="0" w:afterAutospacing="0"/>
              <w:ind w:firstLine="448"/>
              <w:jc w:val="both"/>
              <w:rPr>
                <w:rStyle w:val="rvts9"/>
                <w:color w:val="000000"/>
              </w:rPr>
            </w:pPr>
            <w:r w:rsidRPr="00143883">
              <w:rPr>
                <w:rStyle w:val="rvts9"/>
                <w:color w:val="000000"/>
              </w:rPr>
              <w:t>1. Поліція відповідно до покладених на неї завдань:</w:t>
            </w:r>
          </w:p>
          <w:p w14:paraId="512B2154" w14:textId="03E2D839" w:rsidR="00104ED3" w:rsidRPr="00143883" w:rsidRDefault="00104ED3" w:rsidP="003261B9">
            <w:pPr>
              <w:jc w:val="both"/>
              <w:rPr>
                <w:rFonts w:ascii="Times New Roman" w:hAnsi="Times New Roman" w:cs="Times New Roman"/>
                <w:sz w:val="24"/>
                <w:szCs w:val="24"/>
                <w:lang w:val="uk-UA" w:eastAsia="uk-UA"/>
              </w:rPr>
            </w:pPr>
            <w:r w:rsidRPr="00143883">
              <w:rPr>
                <w:rFonts w:ascii="Times New Roman" w:hAnsi="Times New Roman" w:cs="Times New Roman"/>
                <w:sz w:val="24"/>
                <w:szCs w:val="24"/>
                <w:lang w:val="uk-UA" w:eastAsia="uk-UA"/>
              </w:rPr>
              <w:t>1) здійснює превентивну та профілактичну діяльність, спрямовану на запобігання вчиненню правопорушень;</w:t>
            </w:r>
          </w:p>
          <w:p w14:paraId="7EAA7119" w14:textId="690B1E95" w:rsidR="00104ED3" w:rsidRPr="00143883" w:rsidRDefault="00104ED3" w:rsidP="003261B9">
            <w:pPr>
              <w:jc w:val="both"/>
              <w:rPr>
                <w:rFonts w:ascii="Times New Roman" w:hAnsi="Times New Roman"/>
                <w:sz w:val="24"/>
                <w:szCs w:val="24"/>
                <w:lang w:val="uk-UA" w:eastAsia="uk-UA"/>
              </w:rPr>
            </w:pPr>
            <w:r w:rsidRPr="00143883">
              <w:rPr>
                <w:rFonts w:ascii="Times New Roman" w:hAnsi="Times New Roman"/>
                <w:sz w:val="24"/>
                <w:szCs w:val="24"/>
                <w:lang w:val="uk-UA" w:eastAsia="uk-UA"/>
              </w:rPr>
              <w:t>…</w:t>
            </w:r>
          </w:p>
          <w:p w14:paraId="0CAA43C7" w14:textId="7D20497A" w:rsidR="00104ED3" w:rsidRPr="006B5E04" w:rsidRDefault="00104ED3" w:rsidP="003261B9">
            <w:pPr>
              <w:pStyle w:val="a5"/>
              <w:spacing w:before="0"/>
              <w:ind w:firstLine="0"/>
              <w:rPr>
                <w:rFonts w:ascii="Times New Roman" w:hAnsi="Times New Roman"/>
                <w:sz w:val="24"/>
                <w:szCs w:val="24"/>
              </w:rPr>
            </w:pPr>
            <w:r w:rsidRPr="006B5E04">
              <w:rPr>
                <w:rFonts w:ascii="Times New Roman" w:hAnsi="Times New Roman"/>
                <w:sz w:val="24"/>
                <w:szCs w:val="24"/>
                <w:lang w:eastAsia="uk-UA"/>
              </w:rPr>
              <w:t xml:space="preserve">31) </w:t>
            </w:r>
            <w:r w:rsidRPr="006B5E04">
              <w:rPr>
                <w:rFonts w:ascii="Times New Roman" w:hAnsi="Times New Roman"/>
                <w:sz w:val="24"/>
                <w:szCs w:val="24"/>
              </w:rPr>
              <w:t xml:space="preserve">вживає заходів для забезпечення публічної безпеки і порядку під час проведення інспекційних відвідувань юридичних осіб (включаючи їх структурні та відокремлені підрозділи, які не є юридичними особами), </w:t>
            </w:r>
            <w:r w:rsidRPr="006B5E04">
              <w:rPr>
                <w:rFonts w:ascii="Times New Roman" w:hAnsi="Times New Roman"/>
                <w:bCs/>
                <w:sz w:val="24"/>
                <w:szCs w:val="24"/>
              </w:rPr>
              <w:t>ділянок територій, об’єктів, приміщень, в яких ведуться роботи; осіб, які ведуть (здійснюють, провадять) господарську діяльність без державної реєстрації</w:t>
            </w:r>
            <w:r w:rsidRPr="006B5E04">
              <w:rPr>
                <w:rFonts w:ascii="Times New Roman" w:hAnsi="Times New Roman"/>
                <w:sz w:val="24"/>
                <w:szCs w:val="24"/>
              </w:rPr>
              <w:t xml:space="preserve"> та фізичних осіб, які використовують найману працю, а також вживає заходів, спрямованих на усунення загроз життю та здоров’ю інспекторів праці та інших осіб, які беруть участь у проведенні інспекційного відвідування.</w:t>
            </w:r>
          </w:p>
          <w:p w14:paraId="6AA13456" w14:textId="3C93CDCA" w:rsidR="00104ED3" w:rsidRPr="00143883" w:rsidRDefault="00104ED3" w:rsidP="003261B9">
            <w:pPr>
              <w:pStyle w:val="a5"/>
              <w:spacing w:before="0"/>
              <w:rPr>
                <w:rFonts w:ascii="Times New Roman" w:hAnsi="Times New Roman"/>
                <w:sz w:val="24"/>
                <w:szCs w:val="24"/>
              </w:rPr>
            </w:pPr>
            <w:r w:rsidRPr="00143883">
              <w:rPr>
                <w:rFonts w:ascii="Times New Roman" w:hAnsi="Times New Roman"/>
                <w:sz w:val="24"/>
                <w:szCs w:val="24"/>
              </w:rPr>
              <w:t xml:space="preserve">Залучення до проведення інспекційних відвідувань працівників поліції здійснюється за вмотивованим повідомленням центрального органу виконавчої влади, який реалізує державну політику у сфері державного нагляду (контролю) за дотриманням законодавства про працю, його територіальних органів, яке надсилається керівнику територіального органу поліції за місцем проведення </w:t>
            </w:r>
            <w:r w:rsidRPr="00143883">
              <w:rPr>
                <w:rFonts w:ascii="Times New Roman" w:hAnsi="Times New Roman"/>
                <w:sz w:val="24"/>
                <w:szCs w:val="24"/>
              </w:rPr>
              <w:lastRenderedPageBreak/>
              <w:t>інспекційного відвідування. Відмова у залученні поліції до проведення інспекційних відвідувань допускається лише з підстав недостатнього обґрунтування обставин, що зумовили необхідність залучення працівників поліції, залучення особового складу до припинення групового порушення публічної (громадської) безпеки і порядку чи масових заходів, а також для подолання наслідків аварій чи інших надзвичайних ситуацій.</w:t>
            </w:r>
          </w:p>
          <w:p w14:paraId="010A31EA" w14:textId="7DA5FF7D" w:rsidR="00104ED3" w:rsidRPr="00143883" w:rsidRDefault="00104ED3" w:rsidP="003261B9">
            <w:pPr>
              <w:shd w:val="clear" w:color="auto" w:fill="FFFFFF"/>
              <w:spacing w:line="240" w:lineRule="auto"/>
              <w:ind w:firstLine="448"/>
              <w:jc w:val="both"/>
              <w:rPr>
                <w:rFonts w:ascii="Times New Roman" w:hAnsi="Times New Roman" w:cs="Times New Roman"/>
                <w:b/>
                <w:bCs/>
                <w:sz w:val="24"/>
                <w:szCs w:val="24"/>
                <w:lang w:val="uk-UA" w:eastAsia="uk-UA"/>
              </w:rPr>
            </w:pPr>
          </w:p>
        </w:tc>
      </w:tr>
    </w:tbl>
    <w:p w14:paraId="15EED102" w14:textId="0778CAF6" w:rsidR="00D20E80" w:rsidRDefault="00D20E80" w:rsidP="003261B9">
      <w:pPr>
        <w:jc w:val="both"/>
        <w:rPr>
          <w:rFonts w:ascii="Times New Roman" w:hAnsi="Times New Roman" w:cs="Times New Roman"/>
          <w:sz w:val="24"/>
          <w:szCs w:val="24"/>
          <w:lang w:val="uk-UA"/>
        </w:rPr>
      </w:pPr>
    </w:p>
    <w:p w14:paraId="400EEECC" w14:textId="17EBE121" w:rsidR="00D20E80" w:rsidRDefault="00D20E80" w:rsidP="003261B9">
      <w:pPr>
        <w:jc w:val="both"/>
        <w:rPr>
          <w:rFonts w:ascii="Times New Roman" w:hAnsi="Times New Roman" w:cs="Times New Roman"/>
          <w:sz w:val="24"/>
          <w:szCs w:val="24"/>
          <w:lang w:val="uk-UA"/>
        </w:rPr>
      </w:pPr>
    </w:p>
    <w:p w14:paraId="387ADAD0" w14:textId="48C734C5" w:rsidR="00D20E80" w:rsidRPr="00D20E80" w:rsidRDefault="00D20E80" w:rsidP="003261B9">
      <w:pPr>
        <w:jc w:val="both"/>
        <w:rPr>
          <w:rFonts w:ascii="Times New Roman" w:hAnsi="Times New Roman" w:cs="Times New Roman"/>
          <w:b/>
          <w:bCs/>
          <w:sz w:val="28"/>
          <w:szCs w:val="28"/>
          <w:lang w:val="uk-UA"/>
        </w:rPr>
      </w:pPr>
      <w:r w:rsidRPr="00D20E80">
        <w:rPr>
          <w:rFonts w:ascii="Times New Roman" w:hAnsi="Times New Roman" w:cs="Times New Roman"/>
          <w:b/>
          <w:bCs/>
          <w:sz w:val="28"/>
          <w:szCs w:val="28"/>
          <w:lang w:val="uk-UA"/>
        </w:rPr>
        <w:t xml:space="preserve">Генеральний директор </w:t>
      </w:r>
      <w:r w:rsidR="008F7F78">
        <w:rPr>
          <w:rFonts w:ascii="Times New Roman" w:hAnsi="Times New Roman" w:cs="Times New Roman"/>
          <w:b/>
          <w:bCs/>
          <w:sz w:val="28"/>
          <w:szCs w:val="28"/>
          <w:lang w:val="uk-UA"/>
        </w:rPr>
        <w:t>д</w:t>
      </w:r>
      <w:r w:rsidRPr="00D20E80">
        <w:rPr>
          <w:rFonts w:ascii="Times New Roman" w:hAnsi="Times New Roman" w:cs="Times New Roman"/>
          <w:b/>
          <w:bCs/>
          <w:sz w:val="28"/>
          <w:szCs w:val="28"/>
          <w:lang w:val="uk-UA"/>
        </w:rPr>
        <w:t xml:space="preserve">иректорату </w:t>
      </w:r>
    </w:p>
    <w:p w14:paraId="4F285A5F" w14:textId="624DB11F" w:rsidR="00D20E80" w:rsidRDefault="008F7F78" w:rsidP="003261B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розвитку ринку праці та умов оплати праці</w:t>
      </w:r>
      <w:r w:rsidR="00D20E80" w:rsidRPr="00D20E80">
        <w:rPr>
          <w:rFonts w:ascii="Times New Roman" w:hAnsi="Times New Roman" w:cs="Times New Roman"/>
          <w:b/>
          <w:bCs/>
          <w:sz w:val="28"/>
          <w:szCs w:val="28"/>
          <w:lang w:val="uk-UA"/>
        </w:rPr>
        <w:t xml:space="preserve"> </w:t>
      </w:r>
      <w:r w:rsidR="00D20E80" w:rsidRPr="00D20E80">
        <w:rPr>
          <w:rFonts w:ascii="Times New Roman" w:hAnsi="Times New Roman" w:cs="Times New Roman"/>
          <w:b/>
          <w:bCs/>
          <w:sz w:val="28"/>
          <w:szCs w:val="28"/>
          <w:lang w:val="uk-UA"/>
        </w:rPr>
        <w:tab/>
      </w:r>
      <w:r w:rsidR="00D20E80" w:rsidRPr="00D20E80">
        <w:rPr>
          <w:rFonts w:ascii="Times New Roman" w:hAnsi="Times New Roman" w:cs="Times New Roman"/>
          <w:b/>
          <w:bCs/>
          <w:sz w:val="28"/>
          <w:szCs w:val="28"/>
          <w:lang w:val="uk-UA"/>
        </w:rPr>
        <w:tab/>
      </w:r>
      <w:r w:rsidR="00D20E80" w:rsidRPr="00D20E80">
        <w:rPr>
          <w:rFonts w:ascii="Times New Roman" w:hAnsi="Times New Roman" w:cs="Times New Roman"/>
          <w:b/>
          <w:bCs/>
          <w:sz w:val="28"/>
          <w:szCs w:val="28"/>
          <w:lang w:val="uk-UA"/>
        </w:rPr>
        <w:tab/>
      </w:r>
      <w:r w:rsidR="00D20E80" w:rsidRPr="00D20E80">
        <w:rPr>
          <w:rFonts w:ascii="Times New Roman" w:hAnsi="Times New Roman" w:cs="Times New Roman"/>
          <w:b/>
          <w:bCs/>
          <w:sz w:val="28"/>
          <w:szCs w:val="28"/>
          <w:lang w:val="uk-UA"/>
        </w:rPr>
        <w:tab/>
      </w:r>
      <w:r w:rsidR="00D20E80" w:rsidRPr="00D20E80">
        <w:rPr>
          <w:rFonts w:ascii="Times New Roman" w:hAnsi="Times New Roman" w:cs="Times New Roman"/>
          <w:b/>
          <w:bCs/>
          <w:sz w:val="28"/>
          <w:szCs w:val="28"/>
          <w:lang w:val="uk-UA"/>
        </w:rPr>
        <w:tab/>
      </w:r>
      <w:r w:rsidR="00D20E80" w:rsidRPr="00D20E80">
        <w:rPr>
          <w:rFonts w:ascii="Times New Roman" w:hAnsi="Times New Roman" w:cs="Times New Roman"/>
          <w:b/>
          <w:bCs/>
          <w:sz w:val="28"/>
          <w:szCs w:val="28"/>
          <w:lang w:val="uk-UA"/>
        </w:rPr>
        <w:tab/>
      </w:r>
      <w:r w:rsidR="00D20E80" w:rsidRPr="00D20E80">
        <w:rPr>
          <w:rFonts w:ascii="Times New Roman" w:hAnsi="Times New Roman" w:cs="Times New Roman"/>
          <w:b/>
          <w:bCs/>
          <w:sz w:val="28"/>
          <w:szCs w:val="28"/>
          <w:lang w:val="uk-UA"/>
        </w:rPr>
        <w:tab/>
      </w:r>
      <w:r>
        <w:rPr>
          <w:rFonts w:ascii="Times New Roman" w:hAnsi="Times New Roman" w:cs="Times New Roman"/>
          <w:b/>
          <w:bCs/>
          <w:sz w:val="28"/>
          <w:szCs w:val="28"/>
          <w:lang w:val="uk-UA"/>
        </w:rPr>
        <w:t>Руслан ОВЧАРЕНКО</w:t>
      </w:r>
    </w:p>
    <w:p w14:paraId="0B81DB12" w14:textId="760A0F66" w:rsidR="00D20E80" w:rsidRDefault="00D20E80" w:rsidP="003261B9">
      <w:pPr>
        <w:jc w:val="both"/>
        <w:rPr>
          <w:rFonts w:ascii="Times New Roman" w:hAnsi="Times New Roman" w:cs="Times New Roman"/>
          <w:b/>
          <w:bCs/>
          <w:sz w:val="28"/>
          <w:szCs w:val="28"/>
          <w:lang w:val="uk-UA"/>
        </w:rPr>
      </w:pPr>
    </w:p>
    <w:p w14:paraId="7AFDBDD4" w14:textId="1856A875" w:rsidR="00D20E80" w:rsidRPr="00D20E80" w:rsidRDefault="00D20E80" w:rsidP="003261B9">
      <w:pPr>
        <w:jc w:val="both"/>
        <w:rPr>
          <w:rFonts w:ascii="Times New Roman" w:hAnsi="Times New Roman" w:cs="Times New Roman"/>
          <w:sz w:val="28"/>
          <w:szCs w:val="28"/>
          <w:lang w:val="uk-UA"/>
        </w:rPr>
      </w:pPr>
      <w:r>
        <w:rPr>
          <w:rFonts w:ascii="Times New Roman" w:hAnsi="Times New Roman" w:cs="Times New Roman"/>
          <w:sz w:val="28"/>
          <w:szCs w:val="28"/>
          <w:lang w:val="uk-UA"/>
        </w:rPr>
        <w:t>___  ____________ 20__ р.</w:t>
      </w:r>
    </w:p>
    <w:sectPr w:rsidR="00D20E80" w:rsidRPr="00D20E80" w:rsidSect="00686C49">
      <w:pgSz w:w="15840" w:h="12240" w:orient="landscape"/>
      <w:pgMar w:top="1135"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625A"/>
    <w:multiLevelType w:val="hybridMultilevel"/>
    <w:tmpl w:val="CE92380E"/>
    <w:lvl w:ilvl="0" w:tplc="578C30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296B23A8"/>
    <w:multiLevelType w:val="hybridMultilevel"/>
    <w:tmpl w:val="88CA486C"/>
    <w:lvl w:ilvl="0" w:tplc="7CE267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E7353ED"/>
    <w:multiLevelType w:val="hybridMultilevel"/>
    <w:tmpl w:val="2C8A0F06"/>
    <w:lvl w:ilvl="0" w:tplc="F334BC5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15:restartNumberingAfterBreak="0">
    <w:nsid w:val="50A16F1A"/>
    <w:multiLevelType w:val="multilevel"/>
    <w:tmpl w:val="FF14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02EE2"/>
    <w:multiLevelType w:val="hybridMultilevel"/>
    <w:tmpl w:val="04BAC236"/>
    <w:lvl w:ilvl="0" w:tplc="D58E2E0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5C1738C1"/>
    <w:multiLevelType w:val="hybridMultilevel"/>
    <w:tmpl w:val="C7662F80"/>
    <w:lvl w:ilvl="0" w:tplc="90C2D96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3D2"/>
    <w:rsid w:val="00000914"/>
    <w:rsid w:val="00004D6F"/>
    <w:rsid w:val="00034324"/>
    <w:rsid w:val="00044764"/>
    <w:rsid w:val="00057990"/>
    <w:rsid w:val="000804DB"/>
    <w:rsid w:val="000A4B74"/>
    <w:rsid w:val="000B3E6F"/>
    <w:rsid w:val="000C40B9"/>
    <w:rsid w:val="000D75DC"/>
    <w:rsid w:val="000F6C63"/>
    <w:rsid w:val="00104ED3"/>
    <w:rsid w:val="0011721C"/>
    <w:rsid w:val="00143883"/>
    <w:rsid w:val="00146A38"/>
    <w:rsid w:val="00160CB0"/>
    <w:rsid w:val="00170E41"/>
    <w:rsid w:val="00186608"/>
    <w:rsid w:val="00193B4A"/>
    <w:rsid w:val="001A216C"/>
    <w:rsid w:val="001B2BE3"/>
    <w:rsid w:val="001E1448"/>
    <w:rsid w:val="001F01F2"/>
    <w:rsid w:val="001F2028"/>
    <w:rsid w:val="001F38BA"/>
    <w:rsid w:val="001F612F"/>
    <w:rsid w:val="00225A3C"/>
    <w:rsid w:val="002309A2"/>
    <w:rsid w:val="00263F3C"/>
    <w:rsid w:val="002731C7"/>
    <w:rsid w:val="002913E9"/>
    <w:rsid w:val="00294FD3"/>
    <w:rsid w:val="002A619F"/>
    <w:rsid w:val="002B2E77"/>
    <w:rsid w:val="002C5263"/>
    <w:rsid w:val="00311C9E"/>
    <w:rsid w:val="003261B9"/>
    <w:rsid w:val="003301E2"/>
    <w:rsid w:val="00387A8F"/>
    <w:rsid w:val="00397641"/>
    <w:rsid w:val="003B5E6E"/>
    <w:rsid w:val="003D121D"/>
    <w:rsid w:val="00402FCA"/>
    <w:rsid w:val="0042020B"/>
    <w:rsid w:val="00440AD4"/>
    <w:rsid w:val="004418C7"/>
    <w:rsid w:val="00493B02"/>
    <w:rsid w:val="004A0866"/>
    <w:rsid w:val="004A6AD8"/>
    <w:rsid w:val="004A70D2"/>
    <w:rsid w:val="004C4B5A"/>
    <w:rsid w:val="004E069A"/>
    <w:rsid w:val="00513D3A"/>
    <w:rsid w:val="00526ADD"/>
    <w:rsid w:val="00527414"/>
    <w:rsid w:val="005275D1"/>
    <w:rsid w:val="00533FCA"/>
    <w:rsid w:val="005630D2"/>
    <w:rsid w:val="00581B1B"/>
    <w:rsid w:val="00586BD3"/>
    <w:rsid w:val="005871EA"/>
    <w:rsid w:val="005959B8"/>
    <w:rsid w:val="00596C04"/>
    <w:rsid w:val="005C70FE"/>
    <w:rsid w:val="005D67C8"/>
    <w:rsid w:val="005D7578"/>
    <w:rsid w:val="005D7F1D"/>
    <w:rsid w:val="005E3CEE"/>
    <w:rsid w:val="005E5BB1"/>
    <w:rsid w:val="005F2C9A"/>
    <w:rsid w:val="005F59B3"/>
    <w:rsid w:val="00607E8C"/>
    <w:rsid w:val="006143A2"/>
    <w:rsid w:val="00634734"/>
    <w:rsid w:val="006348D3"/>
    <w:rsid w:val="00637902"/>
    <w:rsid w:val="00647B8C"/>
    <w:rsid w:val="006600AF"/>
    <w:rsid w:val="00661ACB"/>
    <w:rsid w:val="00667592"/>
    <w:rsid w:val="00675622"/>
    <w:rsid w:val="006778DC"/>
    <w:rsid w:val="00682004"/>
    <w:rsid w:val="00686C49"/>
    <w:rsid w:val="00690E1E"/>
    <w:rsid w:val="00693AC8"/>
    <w:rsid w:val="006B354D"/>
    <w:rsid w:val="006B5E04"/>
    <w:rsid w:val="006D1BF2"/>
    <w:rsid w:val="006F5D61"/>
    <w:rsid w:val="007057E3"/>
    <w:rsid w:val="0074728F"/>
    <w:rsid w:val="00750387"/>
    <w:rsid w:val="0075107F"/>
    <w:rsid w:val="00754C99"/>
    <w:rsid w:val="0075664C"/>
    <w:rsid w:val="00763717"/>
    <w:rsid w:val="00786B5F"/>
    <w:rsid w:val="007B0A45"/>
    <w:rsid w:val="007C0720"/>
    <w:rsid w:val="007C6B24"/>
    <w:rsid w:val="007D2DC9"/>
    <w:rsid w:val="007D3D2F"/>
    <w:rsid w:val="007E21EA"/>
    <w:rsid w:val="008039E4"/>
    <w:rsid w:val="0080738E"/>
    <w:rsid w:val="00827D54"/>
    <w:rsid w:val="00834AA4"/>
    <w:rsid w:val="00850D6F"/>
    <w:rsid w:val="00860250"/>
    <w:rsid w:val="0086265B"/>
    <w:rsid w:val="00892234"/>
    <w:rsid w:val="008971E4"/>
    <w:rsid w:val="008A2DC9"/>
    <w:rsid w:val="008B1244"/>
    <w:rsid w:val="008B1607"/>
    <w:rsid w:val="008B591E"/>
    <w:rsid w:val="008C6E77"/>
    <w:rsid w:val="008D380F"/>
    <w:rsid w:val="008D4A09"/>
    <w:rsid w:val="008F7F78"/>
    <w:rsid w:val="009078D2"/>
    <w:rsid w:val="00950066"/>
    <w:rsid w:val="0097049F"/>
    <w:rsid w:val="009833AA"/>
    <w:rsid w:val="00985B1E"/>
    <w:rsid w:val="009A6A83"/>
    <w:rsid w:val="009C1EB8"/>
    <w:rsid w:val="009E506F"/>
    <w:rsid w:val="009E794A"/>
    <w:rsid w:val="00A039C1"/>
    <w:rsid w:val="00A11CB0"/>
    <w:rsid w:val="00A15231"/>
    <w:rsid w:val="00A23D2F"/>
    <w:rsid w:val="00A4328F"/>
    <w:rsid w:val="00A444F0"/>
    <w:rsid w:val="00A740CA"/>
    <w:rsid w:val="00A81435"/>
    <w:rsid w:val="00A938B6"/>
    <w:rsid w:val="00AA52C9"/>
    <w:rsid w:val="00AB12CC"/>
    <w:rsid w:val="00AF2324"/>
    <w:rsid w:val="00B028B2"/>
    <w:rsid w:val="00B034E9"/>
    <w:rsid w:val="00B20ECA"/>
    <w:rsid w:val="00B22B29"/>
    <w:rsid w:val="00B35257"/>
    <w:rsid w:val="00B509BB"/>
    <w:rsid w:val="00B53539"/>
    <w:rsid w:val="00B56279"/>
    <w:rsid w:val="00B64507"/>
    <w:rsid w:val="00B67E9B"/>
    <w:rsid w:val="00B712FC"/>
    <w:rsid w:val="00B71B79"/>
    <w:rsid w:val="00B86615"/>
    <w:rsid w:val="00B86AE9"/>
    <w:rsid w:val="00B9185B"/>
    <w:rsid w:val="00B941B1"/>
    <w:rsid w:val="00BA4D31"/>
    <w:rsid w:val="00BC26A8"/>
    <w:rsid w:val="00BE41F2"/>
    <w:rsid w:val="00C11E96"/>
    <w:rsid w:val="00C27562"/>
    <w:rsid w:val="00C41BB9"/>
    <w:rsid w:val="00C57CC5"/>
    <w:rsid w:val="00C82043"/>
    <w:rsid w:val="00C84F03"/>
    <w:rsid w:val="00C936F8"/>
    <w:rsid w:val="00CB2DF2"/>
    <w:rsid w:val="00CE108D"/>
    <w:rsid w:val="00D20E80"/>
    <w:rsid w:val="00D55FBC"/>
    <w:rsid w:val="00D654A8"/>
    <w:rsid w:val="00D96838"/>
    <w:rsid w:val="00DA2165"/>
    <w:rsid w:val="00DB6F6B"/>
    <w:rsid w:val="00DC0A05"/>
    <w:rsid w:val="00E053D2"/>
    <w:rsid w:val="00E22AB8"/>
    <w:rsid w:val="00E4060E"/>
    <w:rsid w:val="00E54CFC"/>
    <w:rsid w:val="00E60B7E"/>
    <w:rsid w:val="00E61AA3"/>
    <w:rsid w:val="00E62084"/>
    <w:rsid w:val="00E90159"/>
    <w:rsid w:val="00E911D5"/>
    <w:rsid w:val="00EA6200"/>
    <w:rsid w:val="00EB2A5B"/>
    <w:rsid w:val="00EE3D90"/>
    <w:rsid w:val="00EF0F7A"/>
    <w:rsid w:val="00F16E00"/>
    <w:rsid w:val="00F24A64"/>
    <w:rsid w:val="00F467C7"/>
    <w:rsid w:val="00F95674"/>
    <w:rsid w:val="00FB09B5"/>
    <w:rsid w:val="00FB2183"/>
    <w:rsid w:val="00FB3BA4"/>
    <w:rsid w:val="00FC2B10"/>
    <w:rsid w:val="00FD5E3D"/>
    <w:rsid w:val="00FE4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CCB8A"/>
  <w15:docId w15:val="{82A9BB9B-F041-4A60-A08E-B669301A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8B2"/>
    <w:pPr>
      <w:spacing w:line="276" w:lineRule="auto"/>
    </w:pPr>
    <w:rPr>
      <w:rFonts w:ascii="Arial" w:eastAsia="Times New Roman"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uiPriority w:val="99"/>
    <w:rsid w:val="00BC26A8"/>
    <w:pPr>
      <w:spacing w:line="276" w:lineRule="auto"/>
    </w:pPr>
    <w:rPr>
      <w:rFonts w:ascii="Arial" w:eastAsia="Times New Roman" w:hAnsi="Arial" w:cs="Arial"/>
      <w:color w:val="000000"/>
      <w:sz w:val="22"/>
      <w:szCs w:val="22"/>
      <w:lang w:val="ru-RU" w:eastAsia="ru-RU"/>
    </w:rPr>
  </w:style>
  <w:style w:type="table" w:styleId="a3">
    <w:name w:val="Table Grid"/>
    <w:basedOn w:val="a1"/>
    <w:uiPriority w:val="99"/>
    <w:rsid w:val="00BC26A8"/>
    <w:rPr>
      <w:rFonts w:ascii="Times New Roman" w:eastAsia="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26A8"/>
    <w:pPr>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rvts9">
    <w:name w:val="rvts9"/>
    <w:rsid w:val="00BC26A8"/>
    <w:rPr>
      <w:rFonts w:cs="Times New Roman"/>
    </w:rPr>
  </w:style>
  <w:style w:type="character" w:styleId="a4">
    <w:name w:val="Hyperlink"/>
    <w:uiPriority w:val="99"/>
    <w:rsid w:val="00693AC8"/>
    <w:rPr>
      <w:rFonts w:cs="Times New Roman"/>
      <w:color w:val="0000FF"/>
      <w:u w:val="single"/>
    </w:rPr>
  </w:style>
  <w:style w:type="character" w:customStyle="1" w:styleId="rvts37">
    <w:name w:val="rvts37"/>
    <w:rsid w:val="00693AC8"/>
    <w:rPr>
      <w:rFonts w:cs="Times New Roman"/>
    </w:rPr>
  </w:style>
  <w:style w:type="character" w:customStyle="1" w:styleId="rvts46">
    <w:name w:val="rvts46"/>
    <w:rsid w:val="00693AC8"/>
    <w:rPr>
      <w:rFonts w:cs="Times New Roman"/>
    </w:rPr>
  </w:style>
  <w:style w:type="character" w:customStyle="1" w:styleId="rvts11">
    <w:name w:val="rvts11"/>
    <w:rsid w:val="002309A2"/>
    <w:rPr>
      <w:rFonts w:cs="Times New Roman"/>
    </w:rPr>
  </w:style>
  <w:style w:type="paragraph" w:customStyle="1" w:styleId="a5">
    <w:name w:val="Нормальний текст"/>
    <w:basedOn w:val="a"/>
    <w:uiPriority w:val="99"/>
    <w:rsid w:val="0097049F"/>
    <w:pPr>
      <w:spacing w:before="120" w:line="240" w:lineRule="auto"/>
      <w:ind w:firstLine="567"/>
      <w:jc w:val="both"/>
    </w:pPr>
    <w:rPr>
      <w:rFonts w:ascii="Antiqua" w:hAnsi="Antiqua" w:cs="Times New Roman"/>
      <w:color w:val="auto"/>
      <w:sz w:val="26"/>
      <w:szCs w:val="20"/>
      <w:lang w:val="uk-UA"/>
    </w:rPr>
  </w:style>
  <w:style w:type="paragraph" w:customStyle="1" w:styleId="a6">
    <w:name w:val="Установа"/>
    <w:basedOn w:val="a"/>
    <w:uiPriority w:val="99"/>
    <w:rsid w:val="0097049F"/>
    <w:pPr>
      <w:keepNext/>
      <w:keepLines/>
      <w:spacing w:before="120" w:line="240" w:lineRule="auto"/>
      <w:jc w:val="center"/>
    </w:pPr>
    <w:rPr>
      <w:rFonts w:ascii="Antiqua" w:hAnsi="Antiqua" w:cs="Times New Roman"/>
      <w:b/>
      <w:i/>
      <w:caps/>
      <w:color w:val="auto"/>
      <w:sz w:val="48"/>
      <w:szCs w:val="20"/>
      <w:lang w:val="uk-UA"/>
    </w:rPr>
  </w:style>
  <w:style w:type="paragraph" w:customStyle="1" w:styleId="a7">
    <w:name w:val="Вид документа"/>
    <w:basedOn w:val="a6"/>
    <w:next w:val="a"/>
    <w:uiPriority w:val="99"/>
    <w:rsid w:val="0097049F"/>
    <w:pPr>
      <w:spacing w:before="0" w:after="240"/>
      <w:jc w:val="right"/>
    </w:pPr>
    <w:rPr>
      <w:b w:val="0"/>
      <w:i w:val="0"/>
      <w:caps w:val="0"/>
      <w:spacing w:val="20"/>
      <w:sz w:val="26"/>
    </w:rPr>
  </w:style>
  <w:style w:type="paragraph" w:customStyle="1" w:styleId="a8">
    <w:name w:val="Назва документа"/>
    <w:basedOn w:val="a"/>
    <w:next w:val="a5"/>
    <w:uiPriority w:val="99"/>
    <w:rsid w:val="0097049F"/>
    <w:pPr>
      <w:keepNext/>
      <w:keepLines/>
      <w:spacing w:before="360" w:after="360" w:line="240" w:lineRule="auto"/>
      <w:jc w:val="center"/>
    </w:pPr>
    <w:rPr>
      <w:rFonts w:ascii="Antiqua" w:hAnsi="Antiqua" w:cs="Times New Roman"/>
      <w:b/>
      <w:color w:val="auto"/>
      <w:sz w:val="26"/>
      <w:szCs w:val="20"/>
      <w:lang w:val="uk-UA"/>
    </w:rPr>
  </w:style>
  <w:style w:type="paragraph" w:styleId="a9">
    <w:name w:val="footer"/>
    <w:basedOn w:val="a"/>
    <w:link w:val="aa"/>
    <w:uiPriority w:val="99"/>
    <w:rsid w:val="0097049F"/>
    <w:pPr>
      <w:tabs>
        <w:tab w:val="center" w:pos="4819"/>
        <w:tab w:val="right" w:pos="9639"/>
      </w:tabs>
      <w:spacing w:line="240" w:lineRule="auto"/>
    </w:pPr>
    <w:rPr>
      <w:rFonts w:ascii="Antiqua" w:hAnsi="Antiqua" w:cs="Times New Roman"/>
      <w:color w:val="auto"/>
      <w:sz w:val="26"/>
      <w:szCs w:val="20"/>
      <w:lang w:val="uk-UA"/>
    </w:rPr>
  </w:style>
  <w:style w:type="character" w:customStyle="1" w:styleId="aa">
    <w:name w:val="Нижній колонтитул Знак"/>
    <w:link w:val="a9"/>
    <w:uiPriority w:val="99"/>
    <w:rsid w:val="0097049F"/>
    <w:rPr>
      <w:rFonts w:ascii="Antiqua" w:eastAsia="Times New Roman" w:hAnsi="Antiqua"/>
      <w:sz w:val="26"/>
      <w:lang w:eastAsia="ru-RU"/>
    </w:rPr>
  </w:style>
  <w:style w:type="paragraph" w:styleId="ab">
    <w:name w:val="header"/>
    <w:basedOn w:val="a"/>
    <w:link w:val="ac"/>
    <w:uiPriority w:val="99"/>
    <w:rsid w:val="0097049F"/>
    <w:pPr>
      <w:tabs>
        <w:tab w:val="center" w:pos="4819"/>
        <w:tab w:val="right" w:pos="9639"/>
      </w:tabs>
      <w:spacing w:line="240" w:lineRule="auto"/>
    </w:pPr>
    <w:rPr>
      <w:rFonts w:ascii="Antiqua" w:hAnsi="Antiqua" w:cs="Times New Roman"/>
      <w:color w:val="auto"/>
      <w:sz w:val="26"/>
      <w:szCs w:val="20"/>
      <w:lang w:val="uk-UA"/>
    </w:rPr>
  </w:style>
  <w:style w:type="character" w:customStyle="1" w:styleId="ac">
    <w:name w:val="Верхній колонтитул Знак"/>
    <w:link w:val="ab"/>
    <w:uiPriority w:val="99"/>
    <w:rsid w:val="0097049F"/>
    <w:rPr>
      <w:rFonts w:ascii="Antiqua" w:eastAsia="Times New Roman" w:hAnsi="Antiqua"/>
      <w:sz w:val="26"/>
      <w:lang w:eastAsia="ru-RU"/>
    </w:rPr>
  </w:style>
  <w:style w:type="paragraph" w:customStyle="1" w:styleId="StyleZakonu">
    <w:name w:val="StyleZakonu"/>
    <w:basedOn w:val="a"/>
    <w:link w:val="StyleZakonu0"/>
    <w:rsid w:val="0097049F"/>
    <w:pPr>
      <w:spacing w:after="60" w:line="220" w:lineRule="exact"/>
      <w:ind w:firstLine="284"/>
      <w:jc w:val="both"/>
    </w:pPr>
    <w:rPr>
      <w:rFonts w:ascii="Times New Roman" w:hAnsi="Times New Roman" w:cs="Times New Roman"/>
      <w:color w:val="auto"/>
      <w:sz w:val="24"/>
      <w:szCs w:val="24"/>
      <w:lang w:val="uk-UA"/>
    </w:rPr>
  </w:style>
  <w:style w:type="character" w:customStyle="1" w:styleId="StyleZakonu0">
    <w:name w:val="StyleZakonu Знак"/>
    <w:link w:val="StyleZakonu"/>
    <w:locked/>
    <w:rsid w:val="0097049F"/>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97049F"/>
    <w:pPr>
      <w:spacing w:line="240" w:lineRule="auto"/>
    </w:pPr>
    <w:rPr>
      <w:rFonts w:ascii="Segoe UI" w:hAnsi="Segoe UI" w:cs="Segoe UI"/>
      <w:color w:val="auto"/>
      <w:sz w:val="18"/>
      <w:szCs w:val="18"/>
      <w:lang w:val="uk-UA"/>
    </w:rPr>
  </w:style>
  <w:style w:type="character" w:customStyle="1" w:styleId="ae">
    <w:name w:val="Текст у виносці Знак"/>
    <w:link w:val="ad"/>
    <w:uiPriority w:val="99"/>
    <w:semiHidden/>
    <w:rsid w:val="0097049F"/>
    <w:rPr>
      <w:rFonts w:ascii="Segoe UI" w:eastAsia="Times New Roman" w:hAnsi="Segoe UI" w:cs="Segoe UI"/>
      <w:sz w:val="18"/>
      <w:szCs w:val="18"/>
      <w:lang w:eastAsia="ru-RU"/>
    </w:rPr>
  </w:style>
  <w:style w:type="character" w:customStyle="1" w:styleId="dat">
    <w:name w:val="dat"/>
    <w:rsid w:val="0097049F"/>
  </w:style>
  <w:style w:type="paragraph" w:styleId="af">
    <w:name w:val="Revision"/>
    <w:hidden/>
    <w:uiPriority w:val="99"/>
    <w:semiHidden/>
    <w:rsid w:val="0097049F"/>
    <w:rPr>
      <w:rFonts w:ascii="Antiqua" w:eastAsia="Times New Roman"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3233">
      <w:bodyDiv w:val="1"/>
      <w:marLeft w:val="0"/>
      <w:marRight w:val="0"/>
      <w:marTop w:val="0"/>
      <w:marBottom w:val="0"/>
      <w:divBdr>
        <w:top w:val="none" w:sz="0" w:space="0" w:color="auto"/>
        <w:left w:val="none" w:sz="0" w:space="0" w:color="auto"/>
        <w:bottom w:val="none" w:sz="0" w:space="0" w:color="auto"/>
        <w:right w:val="none" w:sz="0" w:space="0" w:color="auto"/>
      </w:divBdr>
    </w:div>
    <w:div w:id="38672651">
      <w:bodyDiv w:val="1"/>
      <w:marLeft w:val="0"/>
      <w:marRight w:val="0"/>
      <w:marTop w:val="0"/>
      <w:marBottom w:val="0"/>
      <w:divBdr>
        <w:top w:val="none" w:sz="0" w:space="0" w:color="auto"/>
        <w:left w:val="none" w:sz="0" w:space="0" w:color="auto"/>
        <w:bottom w:val="none" w:sz="0" w:space="0" w:color="auto"/>
        <w:right w:val="none" w:sz="0" w:space="0" w:color="auto"/>
      </w:divBdr>
    </w:div>
    <w:div w:id="175270715">
      <w:bodyDiv w:val="1"/>
      <w:marLeft w:val="0"/>
      <w:marRight w:val="0"/>
      <w:marTop w:val="0"/>
      <w:marBottom w:val="0"/>
      <w:divBdr>
        <w:top w:val="none" w:sz="0" w:space="0" w:color="auto"/>
        <w:left w:val="none" w:sz="0" w:space="0" w:color="auto"/>
        <w:bottom w:val="none" w:sz="0" w:space="0" w:color="auto"/>
        <w:right w:val="none" w:sz="0" w:space="0" w:color="auto"/>
      </w:divBdr>
    </w:div>
    <w:div w:id="233668496">
      <w:bodyDiv w:val="1"/>
      <w:marLeft w:val="0"/>
      <w:marRight w:val="0"/>
      <w:marTop w:val="0"/>
      <w:marBottom w:val="0"/>
      <w:divBdr>
        <w:top w:val="none" w:sz="0" w:space="0" w:color="auto"/>
        <w:left w:val="none" w:sz="0" w:space="0" w:color="auto"/>
        <w:bottom w:val="none" w:sz="0" w:space="0" w:color="auto"/>
        <w:right w:val="none" w:sz="0" w:space="0" w:color="auto"/>
      </w:divBdr>
    </w:div>
    <w:div w:id="335234830">
      <w:bodyDiv w:val="1"/>
      <w:marLeft w:val="0"/>
      <w:marRight w:val="0"/>
      <w:marTop w:val="0"/>
      <w:marBottom w:val="0"/>
      <w:divBdr>
        <w:top w:val="none" w:sz="0" w:space="0" w:color="auto"/>
        <w:left w:val="none" w:sz="0" w:space="0" w:color="auto"/>
        <w:bottom w:val="none" w:sz="0" w:space="0" w:color="auto"/>
        <w:right w:val="none" w:sz="0" w:space="0" w:color="auto"/>
      </w:divBdr>
    </w:div>
    <w:div w:id="338041836">
      <w:bodyDiv w:val="1"/>
      <w:marLeft w:val="0"/>
      <w:marRight w:val="0"/>
      <w:marTop w:val="0"/>
      <w:marBottom w:val="0"/>
      <w:divBdr>
        <w:top w:val="none" w:sz="0" w:space="0" w:color="auto"/>
        <w:left w:val="none" w:sz="0" w:space="0" w:color="auto"/>
        <w:bottom w:val="none" w:sz="0" w:space="0" w:color="auto"/>
        <w:right w:val="none" w:sz="0" w:space="0" w:color="auto"/>
      </w:divBdr>
    </w:div>
    <w:div w:id="359936626">
      <w:bodyDiv w:val="1"/>
      <w:marLeft w:val="0"/>
      <w:marRight w:val="0"/>
      <w:marTop w:val="0"/>
      <w:marBottom w:val="0"/>
      <w:divBdr>
        <w:top w:val="none" w:sz="0" w:space="0" w:color="auto"/>
        <w:left w:val="none" w:sz="0" w:space="0" w:color="auto"/>
        <w:bottom w:val="none" w:sz="0" w:space="0" w:color="auto"/>
        <w:right w:val="none" w:sz="0" w:space="0" w:color="auto"/>
      </w:divBdr>
    </w:div>
    <w:div w:id="467019765">
      <w:bodyDiv w:val="1"/>
      <w:marLeft w:val="0"/>
      <w:marRight w:val="0"/>
      <w:marTop w:val="0"/>
      <w:marBottom w:val="0"/>
      <w:divBdr>
        <w:top w:val="none" w:sz="0" w:space="0" w:color="auto"/>
        <w:left w:val="none" w:sz="0" w:space="0" w:color="auto"/>
        <w:bottom w:val="none" w:sz="0" w:space="0" w:color="auto"/>
        <w:right w:val="none" w:sz="0" w:space="0" w:color="auto"/>
      </w:divBdr>
    </w:div>
    <w:div w:id="477888629">
      <w:bodyDiv w:val="1"/>
      <w:marLeft w:val="0"/>
      <w:marRight w:val="0"/>
      <w:marTop w:val="0"/>
      <w:marBottom w:val="0"/>
      <w:divBdr>
        <w:top w:val="none" w:sz="0" w:space="0" w:color="auto"/>
        <w:left w:val="none" w:sz="0" w:space="0" w:color="auto"/>
        <w:bottom w:val="none" w:sz="0" w:space="0" w:color="auto"/>
        <w:right w:val="none" w:sz="0" w:space="0" w:color="auto"/>
      </w:divBdr>
    </w:div>
    <w:div w:id="544172156">
      <w:bodyDiv w:val="1"/>
      <w:marLeft w:val="0"/>
      <w:marRight w:val="0"/>
      <w:marTop w:val="0"/>
      <w:marBottom w:val="0"/>
      <w:divBdr>
        <w:top w:val="none" w:sz="0" w:space="0" w:color="auto"/>
        <w:left w:val="none" w:sz="0" w:space="0" w:color="auto"/>
        <w:bottom w:val="none" w:sz="0" w:space="0" w:color="auto"/>
        <w:right w:val="none" w:sz="0" w:space="0" w:color="auto"/>
      </w:divBdr>
    </w:div>
    <w:div w:id="711345544">
      <w:bodyDiv w:val="1"/>
      <w:marLeft w:val="0"/>
      <w:marRight w:val="0"/>
      <w:marTop w:val="0"/>
      <w:marBottom w:val="0"/>
      <w:divBdr>
        <w:top w:val="none" w:sz="0" w:space="0" w:color="auto"/>
        <w:left w:val="none" w:sz="0" w:space="0" w:color="auto"/>
        <w:bottom w:val="none" w:sz="0" w:space="0" w:color="auto"/>
        <w:right w:val="none" w:sz="0" w:space="0" w:color="auto"/>
      </w:divBdr>
    </w:div>
    <w:div w:id="731469679">
      <w:bodyDiv w:val="1"/>
      <w:marLeft w:val="0"/>
      <w:marRight w:val="0"/>
      <w:marTop w:val="0"/>
      <w:marBottom w:val="0"/>
      <w:divBdr>
        <w:top w:val="none" w:sz="0" w:space="0" w:color="auto"/>
        <w:left w:val="none" w:sz="0" w:space="0" w:color="auto"/>
        <w:bottom w:val="none" w:sz="0" w:space="0" w:color="auto"/>
        <w:right w:val="none" w:sz="0" w:space="0" w:color="auto"/>
      </w:divBdr>
    </w:div>
    <w:div w:id="822235742">
      <w:bodyDiv w:val="1"/>
      <w:marLeft w:val="0"/>
      <w:marRight w:val="0"/>
      <w:marTop w:val="0"/>
      <w:marBottom w:val="0"/>
      <w:divBdr>
        <w:top w:val="none" w:sz="0" w:space="0" w:color="auto"/>
        <w:left w:val="none" w:sz="0" w:space="0" w:color="auto"/>
        <w:bottom w:val="none" w:sz="0" w:space="0" w:color="auto"/>
        <w:right w:val="none" w:sz="0" w:space="0" w:color="auto"/>
      </w:divBdr>
    </w:div>
    <w:div w:id="907957963">
      <w:bodyDiv w:val="1"/>
      <w:marLeft w:val="0"/>
      <w:marRight w:val="0"/>
      <w:marTop w:val="0"/>
      <w:marBottom w:val="0"/>
      <w:divBdr>
        <w:top w:val="none" w:sz="0" w:space="0" w:color="auto"/>
        <w:left w:val="none" w:sz="0" w:space="0" w:color="auto"/>
        <w:bottom w:val="none" w:sz="0" w:space="0" w:color="auto"/>
        <w:right w:val="none" w:sz="0" w:space="0" w:color="auto"/>
      </w:divBdr>
    </w:div>
    <w:div w:id="936257496">
      <w:bodyDiv w:val="1"/>
      <w:marLeft w:val="0"/>
      <w:marRight w:val="0"/>
      <w:marTop w:val="0"/>
      <w:marBottom w:val="0"/>
      <w:divBdr>
        <w:top w:val="none" w:sz="0" w:space="0" w:color="auto"/>
        <w:left w:val="none" w:sz="0" w:space="0" w:color="auto"/>
        <w:bottom w:val="none" w:sz="0" w:space="0" w:color="auto"/>
        <w:right w:val="none" w:sz="0" w:space="0" w:color="auto"/>
      </w:divBdr>
    </w:div>
    <w:div w:id="940724197">
      <w:bodyDiv w:val="1"/>
      <w:marLeft w:val="0"/>
      <w:marRight w:val="0"/>
      <w:marTop w:val="0"/>
      <w:marBottom w:val="0"/>
      <w:divBdr>
        <w:top w:val="none" w:sz="0" w:space="0" w:color="auto"/>
        <w:left w:val="none" w:sz="0" w:space="0" w:color="auto"/>
        <w:bottom w:val="none" w:sz="0" w:space="0" w:color="auto"/>
        <w:right w:val="none" w:sz="0" w:space="0" w:color="auto"/>
      </w:divBdr>
    </w:div>
    <w:div w:id="1028095958">
      <w:bodyDiv w:val="1"/>
      <w:marLeft w:val="0"/>
      <w:marRight w:val="0"/>
      <w:marTop w:val="0"/>
      <w:marBottom w:val="0"/>
      <w:divBdr>
        <w:top w:val="none" w:sz="0" w:space="0" w:color="auto"/>
        <w:left w:val="none" w:sz="0" w:space="0" w:color="auto"/>
        <w:bottom w:val="none" w:sz="0" w:space="0" w:color="auto"/>
        <w:right w:val="none" w:sz="0" w:space="0" w:color="auto"/>
      </w:divBdr>
    </w:div>
    <w:div w:id="1030378792">
      <w:bodyDiv w:val="1"/>
      <w:marLeft w:val="0"/>
      <w:marRight w:val="0"/>
      <w:marTop w:val="0"/>
      <w:marBottom w:val="0"/>
      <w:divBdr>
        <w:top w:val="none" w:sz="0" w:space="0" w:color="auto"/>
        <w:left w:val="none" w:sz="0" w:space="0" w:color="auto"/>
        <w:bottom w:val="none" w:sz="0" w:space="0" w:color="auto"/>
        <w:right w:val="none" w:sz="0" w:space="0" w:color="auto"/>
      </w:divBdr>
    </w:div>
    <w:div w:id="1093744137">
      <w:bodyDiv w:val="1"/>
      <w:marLeft w:val="0"/>
      <w:marRight w:val="0"/>
      <w:marTop w:val="0"/>
      <w:marBottom w:val="0"/>
      <w:divBdr>
        <w:top w:val="none" w:sz="0" w:space="0" w:color="auto"/>
        <w:left w:val="none" w:sz="0" w:space="0" w:color="auto"/>
        <w:bottom w:val="none" w:sz="0" w:space="0" w:color="auto"/>
        <w:right w:val="none" w:sz="0" w:space="0" w:color="auto"/>
      </w:divBdr>
    </w:div>
    <w:div w:id="1124812514">
      <w:bodyDiv w:val="1"/>
      <w:marLeft w:val="0"/>
      <w:marRight w:val="0"/>
      <w:marTop w:val="0"/>
      <w:marBottom w:val="0"/>
      <w:divBdr>
        <w:top w:val="none" w:sz="0" w:space="0" w:color="auto"/>
        <w:left w:val="none" w:sz="0" w:space="0" w:color="auto"/>
        <w:bottom w:val="none" w:sz="0" w:space="0" w:color="auto"/>
        <w:right w:val="none" w:sz="0" w:space="0" w:color="auto"/>
      </w:divBdr>
    </w:div>
    <w:div w:id="1124887835">
      <w:bodyDiv w:val="1"/>
      <w:marLeft w:val="0"/>
      <w:marRight w:val="0"/>
      <w:marTop w:val="0"/>
      <w:marBottom w:val="0"/>
      <w:divBdr>
        <w:top w:val="none" w:sz="0" w:space="0" w:color="auto"/>
        <w:left w:val="none" w:sz="0" w:space="0" w:color="auto"/>
        <w:bottom w:val="none" w:sz="0" w:space="0" w:color="auto"/>
        <w:right w:val="none" w:sz="0" w:space="0" w:color="auto"/>
      </w:divBdr>
    </w:div>
    <w:div w:id="1132286312">
      <w:bodyDiv w:val="1"/>
      <w:marLeft w:val="0"/>
      <w:marRight w:val="0"/>
      <w:marTop w:val="0"/>
      <w:marBottom w:val="0"/>
      <w:divBdr>
        <w:top w:val="none" w:sz="0" w:space="0" w:color="auto"/>
        <w:left w:val="none" w:sz="0" w:space="0" w:color="auto"/>
        <w:bottom w:val="none" w:sz="0" w:space="0" w:color="auto"/>
        <w:right w:val="none" w:sz="0" w:space="0" w:color="auto"/>
      </w:divBdr>
    </w:div>
    <w:div w:id="1140264276">
      <w:bodyDiv w:val="1"/>
      <w:marLeft w:val="0"/>
      <w:marRight w:val="0"/>
      <w:marTop w:val="0"/>
      <w:marBottom w:val="0"/>
      <w:divBdr>
        <w:top w:val="none" w:sz="0" w:space="0" w:color="auto"/>
        <w:left w:val="none" w:sz="0" w:space="0" w:color="auto"/>
        <w:bottom w:val="none" w:sz="0" w:space="0" w:color="auto"/>
        <w:right w:val="none" w:sz="0" w:space="0" w:color="auto"/>
      </w:divBdr>
    </w:div>
    <w:div w:id="1165512485">
      <w:bodyDiv w:val="1"/>
      <w:marLeft w:val="0"/>
      <w:marRight w:val="0"/>
      <w:marTop w:val="0"/>
      <w:marBottom w:val="0"/>
      <w:divBdr>
        <w:top w:val="none" w:sz="0" w:space="0" w:color="auto"/>
        <w:left w:val="none" w:sz="0" w:space="0" w:color="auto"/>
        <w:bottom w:val="none" w:sz="0" w:space="0" w:color="auto"/>
        <w:right w:val="none" w:sz="0" w:space="0" w:color="auto"/>
      </w:divBdr>
    </w:div>
    <w:div w:id="1206212212">
      <w:bodyDiv w:val="1"/>
      <w:marLeft w:val="0"/>
      <w:marRight w:val="0"/>
      <w:marTop w:val="0"/>
      <w:marBottom w:val="0"/>
      <w:divBdr>
        <w:top w:val="none" w:sz="0" w:space="0" w:color="auto"/>
        <w:left w:val="none" w:sz="0" w:space="0" w:color="auto"/>
        <w:bottom w:val="none" w:sz="0" w:space="0" w:color="auto"/>
        <w:right w:val="none" w:sz="0" w:space="0" w:color="auto"/>
      </w:divBdr>
    </w:div>
    <w:div w:id="1230581621">
      <w:bodyDiv w:val="1"/>
      <w:marLeft w:val="0"/>
      <w:marRight w:val="0"/>
      <w:marTop w:val="0"/>
      <w:marBottom w:val="0"/>
      <w:divBdr>
        <w:top w:val="none" w:sz="0" w:space="0" w:color="auto"/>
        <w:left w:val="none" w:sz="0" w:space="0" w:color="auto"/>
        <w:bottom w:val="none" w:sz="0" w:space="0" w:color="auto"/>
        <w:right w:val="none" w:sz="0" w:space="0" w:color="auto"/>
      </w:divBdr>
    </w:div>
    <w:div w:id="1268805800">
      <w:bodyDiv w:val="1"/>
      <w:marLeft w:val="0"/>
      <w:marRight w:val="0"/>
      <w:marTop w:val="0"/>
      <w:marBottom w:val="0"/>
      <w:divBdr>
        <w:top w:val="none" w:sz="0" w:space="0" w:color="auto"/>
        <w:left w:val="none" w:sz="0" w:space="0" w:color="auto"/>
        <w:bottom w:val="none" w:sz="0" w:space="0" w:color="auto"/>
        <w:right w:val="none" w:sz="0" w:space="0" w:color="auto"/>
      </w:divBdr>
    </w:div>
    <w:div w:id="1283026937">
      <w:bodyDiv w:val="1"/>
      <w:marLeft w:val="0"/>
      <w:marRight w:val="0"/>
      <w:marTop w:val="0"/>
      <w:marBottom w:val="0"/>
      <w:divBdr>
        <w:top w:val="none" w:sz="0" w:space="0" w:color="auto"/>
        <w:left w:val="none" w:sz="0" w:space="0" w:color="auto"/>
        <w:bottom w:val="none" w:sz="0" w:space="0" w:color="auto"/>
        <w:right w:val="none" w:sz="0" w:space="0" w:color="auto"/>
      </w:divBdr>
    </w:div>
    <w:div w:id="1316370849">
      <w:bodyDiv w:val="1"/>
      <w:marLeft w:val="0"/>
      <w:marRight w:val="0"/>
      <w:marTop w:val="0"/>
      <w:marBottom w:val="0"/>
      <w:divBdr>
        <w:top w:val="none" w:sz="0" w:space="0" w:color="auto"/>
        <w:left w:val="none" w:sz="0" w:space="0" w:color="auto"/>
        <w:bottom w:val="none" w:sz="0" w:space="0" w:color="auto"/>
        <w:right w:val="none" w:sz="0" w:space="0" w:color="auto"/>
      </w:divBdr>
    </w:div>
    <w:div w:id="1349721081">
      <w:marLeft w:val="0"/>
      <w:marRight w:val="0"/>
      <w:marTop w:val="0"/>
      <w:marBottom w:val="0"/>
      <w:divBdr>
        <w:top w:val="none" w:sz="0" w:space="0" w:color="auto"/>
        <w:left w:val="none" w:sz="0" w:space="0" w:color="auto"/>
        <w:bottom w:val="none" w:sz="0" w:space="0" w:color="auto"/>
        <w:right w:val="none" w:sz="0" w:space="0" w:color="auto"/>
      </w:divBdr>
    </w:div>
    <w:div w:id="1349721082">
      <w:marLeft w:val="0"/>
      <w:marRight w:val="0"/>
      <w:marTop w:val="0"/>
      <w:marBottom w:val="0"/>
      <w:divBdr>
        <w:top w:val="none" w:sz="0" w:space="0" w:color="auto"/>
        <w:left w:val="none" w:sz="0" w:space="0" w:color="auto"/>
        <w:bottom w:val="none" w:sz="0" w:space="0" w:color="auto"/>
        <w:right w:val="none" w:sz="0" w:space="0" w:color="auto"/>
      </w:divBdr>
    </w:div>
    <w:div w:id="1349721083">
      <w:marLeft w:val="0"/>
      <w:marRight w:val="0"/>
      <w:marTop w:val="0"/>
      <w:marBottom w:val="0"/>
      <w:divBdr>
        <w:top w:val="none" w:sz="0" w:space="0" w:color="auto"/>
        <w:left w:val="none" w:sz="0" w:space="0" w:color="auto"/>
        <w:bottom w:val="none" w:sz="0" w:space="0" w:color="auto"/>
        <w:right w:val="none" w:sz="0" w:space="0" w:color="auto"/>
      </w:divBdr>
    </w:div>
    <w:div w:id="1349721084">
      <w:marLeft w:val="0"/>
      <w:marRight w:val="0"/>
      <w:marTop w:val="0"/>
      <w:marBottom w:val="0"/>
      <w:divBdr>
        <w:top w:val="none" w:sz="0" w:space="0" w:color="auto"/>
        <w:left w:val="none" w:sz="0" w:space="0" w:color="auto"/>
        <w:bottom w:val="none" w:sz="0" w:space="0" w:color="auto"/>
        <w:right w:val="none" w:sz="0" w:space="0" w:color="auto"/>
      </w:divBdr>
    </w:div>
    <w:div w:id="1349721085">
      <w:marLeft w:val="0"/>
      <w:marRight w:val="0"/>
      <w:marTop w:val="0"/>
      <w:marBottom w:val="0"/>
      <w:divBdr>
        <w:top w:val="none" w:sz="0" w:space="0" w:color="auto"/>
        <w:left w:val="none" w:sz="0" w:space="0" w:color="auto"/>
        <w:bottom w:val="none" w:sz="0" w:space="0" w:color="auto"/>
        <w:right w:val="none" w:sz="0" w:space="0" w:color="auto"/>
      </w:divBdr>
    </w:div>
    <w:div w:id="1349721086">
      <w:marLeft w:val="0"/>
      <w:marRight w:val="0"/>
      <w:marTop w:val="0"/>
      <w:marBottom w:val="0"/>
      <w:divBdr>
        <w:top w:val="none" w:sz="0" w:space="0" w:color="auto"/>
        <w:left w:val="none" w:sz="0" w:space="0" w:color="auto"/>
        <w:bottom w:val="none" w:sz="0" w:space="0" w:color="auto"/>
        <w:right w:val="none" w:sz="0" w:space="0" w:color="auto"/>
      </w:divBdr>
    </w:div>
    <w:div w:id="1349721087">
      <w:marLeft w:val="0"/>
      <w:marRight w:val="0"/>
      <w:marTop w:val="0"/>
      <w:marBottom w:val="0"/>
      <w:divBdr>
        <w:top w:val="none" w:sz="0" w:space="0" w:color="auto"/>
        <w:left w:val="none" w:sz="0" w:space="0" w:color="auto"/>
        <w:bottom w:val="none" w:sz="0" w:space="0" w:color="auto"/>
        <w:right w:val="none" w:sz="0" w:space="0" w:color="auto"/>
      </w:divBdr>
    </w:div>
    <w:div w:id="1349721088">
      <w:marLeft w:val="0"/>
      <w:marRight w:val="0"/>
      <w:marTop w:val="0"/>
      <w:marBottom w:val="0"/>
      <w:divBdr>
        <w:top w:val="none" w:sz="0" w:space="0" w:color="auto"/>
        <w:left w:val="none" w:sz="0" w:space="0" w:color="auto"/>
        <w:bottom w:val="none" w:sz="0" w:space="0" w:color="auto"/>
        <w:right w:val="none" w:sz="0" w:space="0" w:color="auto"/>
      </w:divBdr>
    </w:div>
    <w:div w:id="1349721089">
      <w:marLeft w:val="0"/>
      <w:marRight w:val="0"/>
      <w:marTop w:val="0"/>
      <w:marBottom w:val="0"/>
      <w:divBdr>
        <w:top w:val="none" w:sz="0" w:space="0" w:color="auto"/>
        <w:left w:val="none" w:sz="0" w:space="0" w:color="auto"/>
        <w:bottom w:val="none" w:sz="0" w:space="0" w:color="auto"/>
        <w:right w:val="none" w:sz="0" w:space="0" w:color="auto"/>
      </w:divBdr>
    </w:div>
    <w:div w:id="1349721090">
      <w:marLeft w:val="0"/>
      <w:marRight w:val="0"/>
      <w:marTop w:val="0"/>
      <w:marBottom w:val="0"/>
      <w:divBdr>
        <w:top w:val="none" w:sz="0" w:space="0" w:color="auto"/>
        <w:left w:val="none" w:sz="0" w:space="0" w:color="auto"/>
        <w:bottom w:val="none" w:sz="0" w:space="0" w:color="auto"/>
        <w:right w:val="none" w:sz="0" w:space="0" w:color="auto"/>
      </w:divBdr>
    </w:div>
    <w:div w:id="1349721091">
      <w:marLeft w:val="0"/>
      <w:marRight w:val="0"/>
      <w:marTop w:val="0"/>
      <w:marBottom w:val="0"/>
      <w:divBdr>
        <w:top w:val="none" w:sz="0" w:space="0" w:color="auto"/>
        <w:left w:val="none" w:sz="0" w:space="0" w:color="auto"/>
        <w:bottom w:val="none" w:sz="0" w:space="0" w:color="auto"/>
        <w:right w:val="none" w:sz="0" w:space="0" w:color="auto"/>
      </w:divBdr>
    </w:div>
    <w:div w:id="1349721092">
      <w:marLeft w:val="0"/>
      <w:marRight w:val="0"/>
      <w:marTop w:val="0"/>
      <w:marBottom w:val="0"/>
      <w:divBdr>
        <w:top w:val="none" w:sz="0" w:space="0" w:color="auto"/>
        <w:left w:val="none" w:sz="0" w:space="0" w:color="auto"/>
        <w:bottom w:val="none" w:sz="0" w:space="0" w:color="auto"/>
        <w:right w:val="none" w:sz="0" w:space="0" w:color="auto"/>
      </w:divBdr>
    </w:div>
    <w:div w:id="1349721093">
      <w:marLeft w:val="0"/>
      <w:marRight w:val="0"/>
      <w:marTop w:val="0"/>
      <w:marBottom w:val="0"/>
      <w:divBdr>
        <w:top w:val="none" w:sz="0" w:space="0" w:color="auto"/>
        <w:left w:val="none" w:sz="0" w:space="0" w:color="auto"/>
        <w:bottom w:val="none" w:sz="0" w:space="0" w:color="auto"/>
        <w:right w:val="none" w:sz="0" w:space="0" w:color="auto"/>
      </w:divBdr>
    </w:div>
    <w:div w:id="1349721094">
      <w:marLeft w:val="0"/>
      <w:marRight w:val="0"/>
      <w:marTop w:val="0"/>
      <w:marBottom w:val="0"/>
      <w:divBdr>
        <w:top w:val="none" w:sz="0" w:space="0" w:color="auto"/>
        <w:left w:val="none" w:sz="0" w:space="0" w:color="auto"/>
        <w:bottom w:val="none" w:sz="0" w:space="0" w:color="auto"/>
        <w:right w:val="none" w:sz="0" w:space="0" w:color="auto"/>
      </w:divBdr>
    </w:div>
    <w:div w:id="1349721095">
      <w:marLeft w:val="0"/>
      <w:marRight w:val="0"/>
      <w:marTop w:val="0"/>
      <w:marBottom w:val="0"/>
      <w:divBdr>
        <w:top w:val="none" w:sz="0" w:space="0" w:color="auto"/>
        <w:left w:val="none" w:sz="0" w:space="0" w:color="auto"/>
        <w:bottom w:val="none" w:sz="0" w:space="0" w:color="auto"/>
        <w:right w:val="none" w:sz="0" w:space="0" w:color="auto"/>
      </w:divBdr>
    </w:div>
    <w:div w:id="1349721096">
      <w:marLeft w:val="0"/>
      <w:marRight w:val="0"/>
      <w:marTop w:val="0"/>
      <w:marBottom w:val="0"/>
      <w:divBdr>
        <w:top w:val="none" w:sz="0" w:space="0" w:color="auto"/>
        <w:left w:val="none" w:sz="0" w:space="0" w:color="auto"/>
        <w:bottom w:val="none" w:sz="0" w:space="0" w:color="auto"/>
        <w:right w:val="none" w:sz="0" w:space="0" w:color="auto"/>
      </w:divBdr>
    </w:div>
    <w:div w:id="1349721097">
      <w:marLeft w:val="0"/>
      <w:marRight w:val="0"/>
      <w:marTop w:val="0"/>
      <w:marBottom w:val="0"/>
      <w:divBdr>
        <w:top w:val="none" w:sz="0" w:space="0" w:color="auto"/>
        <w:left w:val="none" w:sz="0" w:space="0" w:color="auto"/>
        <w:bottom w:val="none" w:sz="0" w:space="0" w:color="auto"/>
        <w:right w:val="none" w:sz="0" w:space="0" w:color="auto"/>
      </w:divBdr>
    </w:div>
    <w:div w:id="1349721098">
      <w:marLeft w:val="0"/>
      <w:marRight w:val="0"/>
      <w:marTop w:val="0"/>
      <w:marBottom w:val="0"/>
      <w:divBdr>
        <w:top w:val="none" w:sz="0" w:space="0" w:color="auto"/>
        <w:left w:val="none" w:sz="0" w:space="0" w:color="auto"/>
        <w:bottom w:val="none" w:sz="0" w:space="0" w:color="auto"/>
        <w:right w:val="none" w:sz="0" w:space="0" w:color="auto"/>
      </w:divBdr>
    </w:div>
    <w:div w:id="1349721099">
      <w:marLeft w:val="0"/>
      <w:marRight w:val="0"/>
      <w:marTop w:val="0"/>
      <w:marBottom w:val="0"/>
      <w:divBdr>
        <w:top w:val="none" w:sz="0" w:space="0" w:color="auto"/>
        <w:left w:val="none" w:sz="0" w:space="0" w:color="auto"/>
        <w:bottom w:val="none" w:sz="0" w:space="0" w:color="auto"/>
        <w:right w:val="none" w:sz="0" w:space="0" w:color="auto"/>
      </w:divBdr>
    </w:div>
    <w:div w:id="1349721100">
      <w:marLeft w:val="0"/>
      <w:marRight w:val="0"/>
      <w:marTop w:val="0"/>
      <w:marBottom w:val="0"/>
      <w:divBdr>
        <w:top w:val="none" w:sz="0" w:space="0" w:color="auto"/>
        <w:left w:val="none" w:sz="0" w:space="0" w:color="auto"/>
        <w:bottom w:val="none" w:sz="0" w:space="0" w:color="auto"/>
        <w:right w:val="none" w:sz="0" w:space="0" w:color="auto"/>
      </w:divBdr>
    </w:div>
    <w:div w:id="1349721101">
      <w:marLeft w:val="0"/>
      <w:marRight w:val="0"/>
      <w:marTop w:val="0"/>
      <w:marBottom w:val="0"/>
      <w:divBdr>
        <w:top w:val="none" w:sz="0" w:space="0" w:color="auto"/>
        <w:left w:val="none" w:sz="0" w:space="0" w:color="auto"/>
        <w:bottom w:val="none" w:sz="0" w:space="0" w:color="auto"/>
        <w:right w:val="none" w:sz="0" w:space="0" w:color="auto"/>
      </w:divBdr>
    </w:div>
    <w:div w:id="1349721102">
      <w:marLeft w:val="0"/>
      <w:marRight w:val="0"/>
      <w:marTop w:val="0"/>
      <w:marBottom w:val="0"/>
      <w:divBdr>
        <w:top w:val="none" w:sz="0" w:space="0" w:color="auto"/>
        <w:left w:val="none" w:sz="0" w:space="0" w:color="auto"/>
        <w:bottom w:val="none" w:sz="0" w:space="0" w:color="auto"/>
        <w:right w:val="none" w:sz="0" w:space="0" w:color="auto"/>
      </w:divBdr>
    </w:div>
    <w:div w:id="1400787628">
      <w:bodyDiv w:val="1"/>
      <w:marLeft w:val="0"/>
      <w:marRight w:val="0"/>
      <w:marTop w:val="0"/>
      <w:marBottom w:val="0"/>
      <w:divBdr>
        <w:top w:val="none" w:sz="0" w:space="0" w:color="auto"/>
        <w:left w:val="none" w:sz="0" w:space="0" w:color="auto"/>
        <w:bottom w:val="none" w:sz="0" w:space="0" w:color="auto"/>
        <w:right w:val="none" w:sz="0" w:space="0" w:color="auto"/>
      </w:divBdr>
    </w:div>
    <w:div w:id="1509560691">
      <w:bodyDiv w:val="1"/>
      <w:marLeft w:val="0"/>
      <w:marRight w:val="0"/>
      <w:marTop w:val="0"/>
      <w:marBottom w:val="0"/>
      <w:divBdr>
        <w:top w:val="none" w:sz="0" w:space="0" w:color="auto"/>
        <w:left w:val="none" w:sz="0" w:space="0" w:color="auto"/>
        <w:bottom w:val="none" w:sz="0" w:space="0" w:color="auto"/>
        <w:right w:val="none" w:sz="0" w:space="0" w:color="auto"/>
      </w:divBdr>
    </w:div>
    <w:div w:id="1527526031">
      <w:bodyDiv w:val="1"/>
      <w:marLeft w:val="0"/>
      <w:marRight w:val="0"/>
      <w:marTop w:val="0"/>
      <w:marBottom w:val="0"/>
      <w:divBdr>
        <w:top w:val="none" w:sz="0" w:space="0" w:color="auto"/>
        <w:left w:val="none" w:sz="0" w:space="0" w:color="auto"/>
        <w:bottom w:val="none" w:sz="0" w:space="0" w:color="auto"/>
        <w:right w:val="none" w:sz="0" w:space="0" w:color="auto"/>
      </w:divBdr>
    </w:div>
    <w:div w:id="1544711287">
      <w:bodyDiv w:val="1"/>
      <w:marLeft w:val="0"/>
      <w:marRight w:val="0"/>
      <w:marTop w:val="0"/>
      <w:marBottom w:val="0"/>
      <w:divBdr>
        <w:top w:val="none" w:sz="0" w:space="0" w:color="auto"/>
        <w:left w:val="none" w:sz="0" w:space="0" w:color="auto"/>
        <w:bottom w:val="none" w:sz="0" w:space="0" w:color="auto"/>
        <w:right w:val="none" w:sz="0" w:space="0" w:color="auto"/>
      </w:divBdr>
    </w:div>
    <w:div w:id="1555969487">
      <w:bodyDiv w:val="1"/>
      <w:marLeft w:val="0"/>
      <w:marRight w:val="0"/>
      <w:marTop w:val="0"/>
      <w:marBottom w:val="0"/>
      <w:divBdr>
        <w:top w:val="none" w:sz="0" w:space="0" w:color="auto"/>
        <w:left w:val="none" w:sz="0" w:space="0" w:color="auto"/>
        <w:bottom w:val="none" w:sz="0" w:space="0" w:color="auto"/>
        <w:right w:val="none" w:sz="0" w:space="0" w:color="auto"/>
      </w:divBdr>
    </w:div>
    <w:div w:id="1567835770">
      <w:bodyDiv w:val="1"/>
      <w:marLeft w:val="0"/>
      <w:marRight w:val="0"/>
      <w:marTop w:val="0"/>
      <w:marBottom w:val="0"/>
      <w:divBdr>
        <w:top w:val="none" w:sz="0" w:space="0" w:color="auto"/>
        <w:left w:val="none" w:sz="0" w:space="0" w:color="auto"/>
        <w:bottom w:val="none" w:sz="0" w:space="0" w:color="auto"/>
        <w:right w:val="none" w:sz="0" w:space="0" w:color="auto"/>
      </w:divBdr>
    </w:div>
    <w:div w:id="1596861708">
      <w:bodyDiv w:val="1"/>
      <w:marLeft w:val="0"/>
      <w:marRight w:val="0"/>
      <w:marTop w:val="0"/>
      <w:marBottom w:val="0"/>
      <w:divBdr>
        <w:top w:val="none" w:sz="0" w:space="0" w:color="auto"/>
        <w:left w:val="none" w:sz="0" w:space="0" w:color="auto"/>
        <w:bottom w:val="none" w:sz="0" w:space="0" w:color="auto"/>
        <w:right w:val="none" w:sz="0" w:space="0" w:color="auto"/>
      </w:divBdr>
    </w:div>
    <w:div w:id="1597788178">
      <w:bodyDiv w:val="1"/>
      <w:marLeft w:val="0"/>
      <w:marRight w:val="0"/>
      <w:marTop w:val="0"/>
      <w:marBottom w:val="0"/>
      <w:divBdr>
        <w:top w:val="none" w:sz="0" w:space="0" w:color="auto"/>
        <w:left w:val="none" w:sz="0" w:space="0" w:color="auto"/>
        <w:bottom w:val="none" w:sz="0" w:space="0" w:color="auto"/>
        <w:right w:val="none" w:sz="0" w:space="0" w:color="auto"/>
      </w:divBdr>
    </w:div>
    <w:div w:id="1601836111">
      <w:bodyDiv w:val="1"/>
      <w:marLeft w:val="0"/>
      <w:marRight w:val="0"/>
      <w:marTop w:val="0"/>
      <w:marBottom w:val="0"/>
      <w:divBdr>
        <w:top w:val="none" w:sz="0" w:space="0" w:color="auto"/>
        <w:left w:val="none" w:sz="0" w:space="0" w:color="auto"/>
        <w:bottom w:val="none" w:sz="0" w:space="0" w:color="auto"/>
        <w:right w:val="none" w:sz="0" w:space="0" w:color="auto"/>
      </w:divBdr>
    </w:div>
    <w:div w:id="1614819193">
      <w:bodyDiv w:val="1"/>
      <w:marLeft w:val="0"/>
      <w:marRight w:val="0"/>
      <w:marTop w:val="0"/>
      <w:marBottom w:val="0"/>
      <w:divBdr>
        <w:top w:val="none" w:sz="0" w:space="0" w:color="auto"/>
        <w:left w:val="none" w:sz="0" w:space="0" w:color="auto"/>
        <w:bottom w:val="none" w:sz="0" w:space="0" w:color="auto"/>
        <w:right w:val="none" w:sz="0" w:space="0" w:color="auto"/>
      </w:divBdr>
    </w:div>
    <w:div w:id="1755780197">
      <w:bodyDiv w:val="1"/>
      <w:marLeft w:val="0"/>
      <w:marRight w:val="0"/>
      <w:marTop w:val="0"/>
      <w:marBottom w:val="0"/>
      <w:divBdr>
        <w:top w:val="none" w:sz="0" w:space="0" w:color="auto"/>
        <w:left w:val="none" w:sz="0" w:space="0" w:color="auto"/>
        <w:bottom w:val="none" w:sz="0" w:space="0" w:color="auto"/>
        <w:right w:val="none" w:sz="0" w:space="0" w:color="auto"/>
      </w:divBdr>
    </w:div>
    <w:div w:id="1766539793">
      <w:bodyDiv w:val="1"/>
      <w:marLeft w:val="0"/>
      <w:marRight w:val="0"/>
      <w:marTop w:val="0"/>
      <w:marBottom w:val="0"/>
      <w:divBdr>
        <w:top w:val="none" w:sz="0" w:space="0" w:color="auto"/>
        <w:left w:val="none" w:sz="0" w:space="0" w:color="auto"/>
        <w:bottom w:val="none" w:sz="0" w:space="0" w:color="auto"/>
        <w:right w:val="none" w:sz="0" w:space="0" w:color="auto"/>
      </w:divBdr>
    </w:div>
    <w:div w:id="1782651038">
      <w:bodyDiv w:val="1"/>
      <w:marLeft w:val="0"/>
      <w:marRight w:val="0"/>
      <w:marTop w:val="0"/>
      <w:marBottom w:val="0"/>
      <w:divBdr>
        <w:top w:val="none" w:sz="0" w:space="0" w:color="auto"/>
        <w:left w:val="none" w:sz="0" w:space="0" w:color="auto"/>
        <w:bottom w:val="none" w:sz="0" w:space="0" w:color="auto"/>
        <w:right w:val="none" w:sz="0" w:space="0" w:color="auto"/>
      </w:divBdr>
    </w:div>
    <w:div w:id="1852723401">
      <w:bodyDiv w:val="1"/>
      <w:marLeft w:val="0"/>
      <w:marRight w:val="0"/>
      <w:marTop w:val="0"/>
      <w:marBottom w:val="0"/>
      <w:divBdr>
        <w:top w:val="none" w:sz="0" w:space="0" w:color="auto"/>
        <w:left w:val="none" w:sz="0" w:space="0" w:color="auto"/>
        <w:bottom w:val="none" w:sz="0" w:space="0" w:color="auto"/>
        <w:right w:val="none" w:sz="0" w:space="0" w:color="auto"/>
      </w:divBdr>
    </w:div>
    <w:div w:id="1867982426">
      <w:bodyDiv w:val="1"/>
      <w:marLeft w:val="0"/>
      <w:marRight w:val="0"/>
      <w:marTop w:val="0"/>
      <w:marBottom w:val="0"/>
      <w:divBdr>
        <w:top w:val="none" w:sz="0" w:space="0" w:color="auto"/>
        <w:left w:val="none" w:sz="0" w:space="0" w:color="auto"/>
        <w:bottom w:val="none" w:sz="0" w:space="0" w:color="auto"/>
        <w:right w:val="none" w:sz="0" w:space="0" w:color="auto"/>
      </w:divBdr>
    </w:div>
    <w:div w:id="1879203651">
      <w:bodyDiv w:val="1"/>
      <w:marLeft w:val="0"/>
      <w:marRight w:val="0"/>
      <w:marTop w:val="0"/>
      <w:marBottom w:val="0"/>
      <w:divBdr>
        <w:top w:val="none" w:sz="0" w:space="0" w:color="auto"/>
        <w:left w:val="none" w:sz="0" w:space="0" w:color="auto"/>
        <w:bottom w:val="none" w:sz="0" w:space="0" w:color="auto"/>
        <w:right w:val="none" w:sz="0" w:space="0" w:color="auto"/>
      </w:divBdr>
    </w:div>
    <w:div w:id="1909412357">
      <w:bodyDiv w:val="1"/>
      <w:marLeft w:val="0"/>
      <w:marRight w:val="0"/>
      <w:marTop w:val="0"/>
      <w:marBottom w:val="0"/>
      <w:divBdr>
        <w:top w:val="none" w:sz="0" w:space="0" w:color="auto"/>
        <w:left w:val="none" w:sz="0" w:space="0" w:color="auto"/>
        <w:bottom w:val="none" w:sz="0" w:space="0" w:color="auto"/>
        <w:right w:val="none" w:sz="0" w:space="0" w:color="auto"/>
      </w:divBdr>
    </w:div>
    <w:div w:id="1926839723">
      <w:bodyDiv w:val="1"/>
      <w:marLeft w:val="0"/>
      <w:marRight w:val="0"/>
      <w:marTop w:val="0"/>
      <w:marBottom w:val="0"/>
      <w:divBdr>
        <w:top w:val="none" w:sz="0" w:space="0" w:color="auto"/>
        <w:left w:val="none" w:sz="0" w:space="0" w:color="auto"/>
        <w:bottom w:val="none" w:sz="0" w:space="0" w:color="auto"/>
        <w:right w:val="none" w:sz="0" w:space="0" w:color="auto"/>
      </w:divBdr>
    </w:div>
    <w:div w:id="1932471739">
      <w:bodyDiv w:val="1"/>
      <w:marLeft w:val="0"/>
      <w:marRight w:val="0"/>
      <w:marTop w:val="0"/>
      <w:marBottom w:val="0"/>
      <w:divBdr>
        <w:top w:val="none" w:sz="0" w:space="0" w:color="auto"/>
        <w:left w:val="none" w:sz="0" w:space="0" w:color="auto"/>
        <w:bottom w:val="none" w:sz="0" w:space="0" w:color="auto"/>
        <w:right w:val="none" w:sz="0" w:space="0" w:color="auto"/>
      </w:divBdr>
    </w:div>
    <w:div w:id="2059087953">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93352815">
      <w:bodyDiv w:val="1"/>
      <w:marLeft w:val="0"/>
      <w:marRight w:val="0"/>
      <w:marTop w:val="0"/>
      <w:marBottom w:val="0"/>
      <w:divBdr>
        <w:top w:val="none" w:sz="0" w:space="0" w:color="auto"/>
        <w:left w:val="none" w:sz="0" w:space="0" w:color="auto"/>
        <w:bottom w:val="none" w:sz="0" w:space="0" w:color="auto"/>
        <w:right w:val="none" w:sz="0" w:space="0" w:color="auto"/>
      </w:divBdr>
    </w:div>
    <w:div w:id="2122845869">
      <w:bodyDiv w:val="1"/>
      <w:marLeft w:val="0"/>
      <w:marRight w:val="0"/>
      <w:marTop w:val="0"/>
      <w:marBottom w:val="0"/>
      <w:divBdr>
        <w:top w:val="none" w:sz="0" w:space="0" w:color="auto"/>
        <w:left w:val="none" w:sz="0" w:space="0" w:color="auto"/>
        <w:bottom w:val="none" w:sz="0" w:space="0" w:color="auto"/>
        <w:right w:val="none" w:sz="0" w:space="0" w:color="auto"/>
      </w:divBdr>
    </w:div>
    <w:div w:id="2123066895">
      <w:bodyDiv w:val="1"/>
      <w:marLeft w:val="0"/>
      <w:marRight w:val="0"/>
      <w:marTop w:val="0"/>
      <w:marBottom w:val="0"/>
      <w:divBdr>
        <w:top w:val="none" w:sz="0" w:space="0" w:color="auto"/>
        <w:left w:val="none" w:sz="0" w:space="0" w:color="auto"/>
        <w:bottom w:val="none" w:sz="0" w:space="0" w:color="auto"/>
        <w:right w:val="none" w:sz="0" w:space="0" w:color="auto"/>
      </w:divBdr>
    </w:div>
    <w:div w:id="21412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30194</Words>
  <Characters>17212</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Rostyslav Klym</cp:lastModifiedBy>
  <cp:revision>126</cp:revision>
  <dcterms:created xsi:type="dcterms:W3CDTF">2020-06-04T14:12:00Z</dcterms:created>
  <dcterms:modified xsi:type="dcterms:W3CDTF">2021-01-13T08:39:00Z</dcterms:modified>
</cp:coreProperties>
</file>