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0C" w:rsidRPr="00B11B0A" w:rsidRDefault="00F33C95" w:rsidP="0046572B">
      <w:pPr>
        <w:ind w:left="142"/>
        <w:rPr>
          <w:rFonts w:ascii="Times New Roman" w:hAnsi="Times New Roman" w:cs="Times New Roman"/>
          <w:b/>
          <w:noProof/>
          <w:sz w:val="20"/>
          <w:szCs w:val="20"/>
        </w:rPr>
      </w:pPr>
      <w:r w:rsidRPr="00B11B0A">
        <w:rPr>
          <w:rFonts w:ascii="Times New Roman" w:hAnsi="Times New Roman" w:cs="Times New Roman"/>
          <w:b/>
          <w:noProof/>
          <w:sz w:val="20"/>
          <w:szCs w:val="20"/>
        </w:rPr>
        <w:t>ЧЕРНІГІВСЬКА ОБЛАСТЬ: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2120"/>
        <w:gridCol w:w="4770"/>
        <w:gridCol w:w="3316"/>
      </w:tblGrid>
      <w:tr w:rsidR="0046572B" w:rsidRPr="00B11B0A" w:rsidTr="00C331E5">
        <w:trPr>
          <w:trHeight w:val="711"/>
        </w:trPr>
        <w:tc>
          <w:tcPr>
            <w:tcW w:w="2268" w:type="dxa"/>
            <w:hideMark/>
          </w:tcPr>
          <w:p w:rsidR="0046572B" w:rsidRPr="00B11B0A" w:rsidRDefault="0046572B" w:rsidP="0046572B">
            <w:pPr>
              <w:pStyle w:val="a3"/>
              <w:jc w:val="center"/>
              <w:rPr>
                <w:b/>
                <w:noProof/>
                <w:lang w:val="uk-UA"/>
              </w:rPr>
            </w:pPr>
            <w:r w:rsidRPr="00B11B0A">
              <w:rPr>
                <w:b/>
                <w:noProof/>
                <w:lang w:val="uk-UA"/>
              </w:rPr>
              <w:t>Найменування заходу</w:t>
            </w:r>
          </w:p>
          <w:p w:rsidR="0046572B" w:rsidRPr="00B11B0A" w:rsidRDefault="0046572B" w:rsidP="0046572B">
            <w:pPr>
              <w:pStyle w:val="a3"/>
              <w:rPr>
                <w:b/>
                <w:noProof/>
                <w:lang w:val="uk-UA"/>
              </w:rPr>
            </w:pPr>
          </w:p>
        </w:tc>
        <w:tc>
          <w:tcPr>
            <w:tcW w:w="2977" w:type="dxa"/>
            <w:hideMark/>
          </w:tcPr>
          <w:p w:rsidR="0046572B" w:rsidRPr="00B11B0A" w:rsidRDefault="0046572B" w:rsidP="0046572B">
            <w:pPr>
              <w:pStyle w:val="a3"/>
              <w:jc w:val="center"/>
              <w:rPr>
                <w:b/>
                <w:noProof/>
                <w:lang w:val="uk-UA"/>
              </w:rPr>
            </w:pPr>
            <w:r w:rsidRPr="00B11B0A">
              <w:rPr>
                <w:b/>
                <w:noProof/>
                <w:lang w:val="uk-UA"/>
              </w:rPr>
              <w:t>Місто та місце проведення</w:t>
            </w:r>
          </w:p>
          <w:p w:rsidR="0046572B" w:rsidRPr="00B11B0A" w:rsidRDefault="0046572B" w:rsidP="0046572B">
            <w:pPr>
              <w:pStyle w:val="a3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120" w:type="dxa"/>
            <w:hideMark/>
          </w:tcPr>
          <w:p w:rsidR="0046572B" w:rsidRPr="00B11B0A" w:rsidRDefault="0046572B" w:rsidP="0046572B">
            <w:pPr>
              <w:pStyle w:val="a3"/>
              <w:jc w:val="center"/>
              <w:rPr>
                <w:b/>
                <w:noProof/>
                <w:lang w:val="uk-UA"/>
              </w:rPr>
            </w:pPr>
            <w:r w:rsidRPr="00B11B0A">
              <w:rPr>
                <w:b/>
                <w:noProof/>
                <w:lang w:val="uk-UA"/>
              </w:rPr>
              <w:t>Термін проведення</w:t>
            </w:r>
          </w:p>
        </w:tc>
        <w:tc>
          <w:tcPr>
            <w:tcW w:w="4770" w:type="dxa"/>
          </w:tcPr>
          <w:p w:rsidR="0046572B" w:rsidRPr="00B11B0A" w:rsidRDefault="0046572B" w:rsidP="0046572B">
            <w:pPr>
              <w:pStyle w:val="a3"/>
              <w:jc w:val="center"/>
              <w:rPr>
                <w:b/>
                <w:noProof/>
                <w:lang w:val="uk-UA"/>
              </w:rPr>
            </w:pPr>
            <w:r w:rsidRPr="00B11B0A">
              <w:rPr>
                <w:b/>
                <w:noProof/>
                <w:lang w:val="uk-UA"/>
              </w:rPr>
              <w:t>Організатор заходу та контакти</w:t>
            </w:r>
          </w:p>
        </w:tc>
        <w:tc>
          <w:tcPr>
            <w:tcW w:w="3316" w:type="dxa"/>
            <w:hideMark/>
          </w:tcPr>
          <w:p w:rsidR="0046572B" w:rsidRPr="00B11B0A" w:rsidRDefault="0046572B" w:rsidP="0046572B">
            <w:pPr>
              <w:pStyle w:val="a3"/>
              <w:jc w:val="center"/>
              <w:rPr>
                <w:b/>
                <w:noProof/>
                <w:color w:val="000000"/>
                <w:lang w:val="uk-UA"/>
              </w:rPr>
            </w:pPr>
            <w:r w:rsidRPr="00B11B0A">
              <w:rPr>
                <w:b/>
                <w:noProof/>
                <w:color w:val="000000"/>
                <w:lang w:val="uk-UA"/>
              </w:rPr>
              <w:t>Спеціалізація заходу</w:t>
            </w:r>
          </w:p>
        </w:tc>
      </w:tr>
      <w:tr w:rsidR="00CE4336" w:rsidRPr="00B11B0A" w:rsidTr="00176129">
        <w:trPr>
          <w:trHeight w:val="711"/>
        </w:trPr>
        <w:tc>
          <w:tcPr>
            <w:tcW w:w="2268" w:type="dxa"/>
          </w:tcPr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ФЕСТИВАЛЬ МОЛОКА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м. Чернігів, Україна,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Центральний парк культури та відпочинку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CE4336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декада 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серпня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CE4336" w:rsidRPr="006F6231" w:rsidRDefault="00CE4336" w:rsidP="00CE433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Департамент агропромислового розвитку, екології та природних ресурсів Чернігівської обласної державної адміністрації,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231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6F6231">
              <w:rPr>
                <w:rFonts w:ascii="Times New Roman" w:hAnsi="Times New Roman"/>
                <w:sz w:val="20"/>
                <w:szCs w:val="20"/>
              </w:rPr>
              <w:t>.: (0462) 77-89-37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Сільськогосподарська продукція</w:t>
            </w:r>
          </w:p>
          <w:p w:rsidR="00CE4336" w:rsidRPr="006F6231" w:rsidRDefault="00CE4336" w:rsidP="00CE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C95" w:rsidRPr="00B11B0A" w:rsidTr="00C331E5">
        <w:trPr>
          <w:trHeight w:val="15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46572B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ПРИЛУЦЬКИЙ МІЖРЕГІОНАЛЬНИЙ</w:t>
            </w:r>
          </w:p>
          <w:p w:rsidR="00F33C95" w:rsidRPr="00B11B0A" w:rsidRDefault="0046572B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ВОЗДВИЖЕНСЬКИЙ</w:t>
            </w:r>
          </w:p>
          <w:p w:rsidR="00F33C95" w:rsidRPr="00B11B0A" w:rsidRDefault="0046572B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ЯРМАРОК</w:t>
            </w:r>
          </w:p>
          <w:p w:rsidR="00F33C95" w:rsidRPr="00B11B0A" w:rsidRDefault="00F33C95" w:rsidP="008448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Чернігівська область</w:t>
            </w:r>
            <w:r w:rsidR="0046572B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 Прилуки</w:t>
            </w:r>
            <w:r w:rsidR="0046572B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центральна частина міста</w:t>
            </w:r>
          </w:p>
          <w:p w:rsidR="00F33C95" w:rsidRPr="00B11B0A" w:rsidRDefault="00F33C95" w:rsidP="008448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C331E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вересень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Прилуцька міська рада</w:t>
            </w:r>
            <w:r w:rsidR="0046572B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</w:p>
          <w:p w:rsidR="00974B68" w:rsidRPr="00B11B0A" w:rsidRDefault="00F33C95" w:rsidP="009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вул. Незалежності, 82</w:t>
            </w:r>
            <w:r w:rsidR="0046572B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</w:p>
          <w:p w:rsidR="00974B68" w:rsidRPr="00B11B0A" w:rsidRDefault="00974B68" w:rsidP="009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 Прилуки, Чернігівська область, 17500,</w:t>
            </w:r>
          </w:p>
          <w:p w:rsidR="00C331E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тел.:</w:t>
            </w:r>
            <w:r w:rsidR="0046572B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(04637) 3-11-00,</w:t>
            </w:r>
          </w:p>
          <w:p w:rsidR="00F33C95" w:rsidRPr="00B11B0A" w:rsidRDefault="00C331E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тел.: (04637)</w:t>
            </w:r>
            <w:r w:rsidR="0046572B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F33C9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3-02-42</w:t>
            </w:r>
            <w:r w:rsidR="00B732BD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е-mail: </w:t>
            </w:r>
            <w:hyperlink r:id="rId4" w:history="1">
              <w:r w:rsidR="00C331E5" w:rsidRPr="00B11B0A">
                <w:rPr>
                  <w:rStyle w:val="a4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ekonomica@ukr.net</w:t>
              </w:r>
            </w:hyperlink>
          </w:p>
          <w:p w:rsidR="00F33C95" w:rsidRPr="00B11B0A" w:rsidRDefault="00F33C95" w:rsidP="008448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Виробники продовольчих та промислових товарів, сільськогосподарської продукції, продуктів бджільництва.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Майстри декоративно-прикладного мистецтва.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Сфера розваг та ресторанного господарства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1E08" w:rsidRPr="00B11B0A" w:rsidTr="00C331E5">
        <w:trPr>
          <w:trHeight w:val="1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5" w:rsidRPr="00B11B0A" w:rsidRDefault="0046572B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НІЖИНСЬКИЙ ПОКРОВСЬКИЙ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B" w:rsidRPr="00B11B0A" w:rsidRDefault="0046572B" w:rsidP="00C3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Чернігівська область,</w:t>
            </w:r>
          </w:p>
          <w:p w:rsidR="00F33C95" w:rsidRPr="00B11B0A" w:rsidRDefault="00F33C95" w:rsidP="00C3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 Ніжин,</w:t>
            </w:r>
          </w:p>
          <w:p w:rsidR="00F33C95" w:rsidRPr="00B11B0A" w:rsidRDefault="00F33C95" w:rsidP="00C331E5">
            <w:pPr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пл. </w:t>
            </w:r>
            <w:r w:rsidR="004F1E08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ім. </w:t>
            </w: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І.</w:t>
            </w:r>
            <w:r w:rsidR="00C331E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Франка,</w:t>
            </w:r>
          </w:p>
          <w:p w:rsidR="00C331E5" w:rsidRPr="00B11B0A" w:rsidRDefault="00C331E5" w:rsidP="00C331E5">
            <w:pPr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вул. Гоголя, </w:t>
            </w:r>
          </w:p>
          <w:p w:rsidR="00C331E5" w:rsidRPr="00B11B0A" w:rsidRDefault="00C331E5" w:rsidP="00C331E5">
            <w:pPr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вул. Московська,</w:t>
            </w:r>
          </w:p>
          <w:p w:rsidR="00C331E5" w:rsidRPr="00B11B0A" w:rsidRDefault="00C331E5" w:rsidP="00C331E5">
            <w:pPr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вул. Батюка, вул. Набережна</w:t>
            </w:r>
          </w:p>
          <w:p w:rsidR="00F33C95" w:rsidRPr="00B11B0A" w:rsidRDefault="00F33C95" w:rsidP="00C3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Другий тиждень жовтня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Виконавчий комітет Ніжинської міської ради,</w:t>
            </w:r>
          </w:p>
          <w:p w:rsidR="0001482E" w:rsidRPr="00B11B0A" w:rsidRDefault="0001482E" w:rsidP="0001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пл. ім. І.</w:t>
            </w:r>
            <w:r w:rsidR="00DB3F5E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Франка,</w:t>
            </w:r>
            <w:r w:rsidR="006770EE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1,</w:t>
            </w:r>
          </w:p>
          <w:p w:rsidR="00F33C95" w:rsidRPr="00B11B0A" w:rsidRDefault="00974B68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м. Ніжин, </w:t>
            </w:r>
            <w:r w:rsidR="008448A6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Чернігівська область,</w:t>
            </w:r>
            <w:r w:rsidR="006770EE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F33C9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16600</w:t>
            </w:r>
            <w:r w:rsidR="008448A6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</w:p>
          <w:p w:rsidR="008448A6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тел.: (04631) 2-53-36</w:t>
            </w:r>
            <w:r w:rsidR="008448A6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</w:p>
          <w:p w:rsidR="00F33C95" w:rsidRPr="00B11B0A" w:rsidRDefault="008448A6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е-mail:</w:t>
            </w:r>
            <w:r w:rsidR="00C331E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C331E5" w:rsidRPr="00B11B0A">
                <w:rPr>
                  <w:rStyle w:val="a4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nemrada_post@cg.gov.ua</w:t>
              </w:r>
            </w:hyperlink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B11B0A" w:rsidRDefault="00E6659A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Ярмарок</w:t>
            </w:r>
            <w:r w:rsidR="00F33C9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-продаж продукції вітчизняних товаровиробників. </w:t>
            </w:r>
            <w:r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Ярмарок</w:t>
            </w:r>
            <w:r w:rsidR="00F33C9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дек</w:t>
            </w:r>
            <w:r w:rsidR="004F1E08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оративно-</w:t>
            </w:r>
            <w:r w:rsidR="00F33C95" w:rsidRPr="00B1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прикладного мистецтва</w:t>
            </w: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33C95" w:rsidRPr="00B11B0A" w:rsidRDefault="00F33C95" w:rsidP="008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516F5" w:rsidRPr="00B11B0A" w:rsidTr="004C7C53">
        <w:trPr>
          <w:trHeight w:val="1582"/>
        </w:trPr>
        <w:tc>
          <w:tcPr>
            <w:tcW w:w="2268" w:type="dxa"/>
          </w:tcPr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ФЕСТИВАЛЬ САЛА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м. Чернігів, Україна,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Червона площа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D516F5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ІІІ декада 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грудня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Департамент агропромислового розвитку, екології та природних ресурсів Чернігівської обласної державної адміністрації,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231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6F6231">
              <w:rPr>
                <w:rFonts w:ascii="Times New Roman" w:hAnsi="Times New Roman"/>
                <w:sz w:val="20"/>
                <w:szCs w:val="20"/>
              </w:rPr>
              <w:t>.: (0462) 77-89-37</w:t>
            </w:r>
          </w:p>
        </w:tc>
        <w:tc>
          <w:tcPr>
            <w:tcW w:w="3316" w:type="dxa"/>
          </w:tcPr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31">
              <w:rPr>
                <w:rFonts w:ascii="Times New Roman" w:hAnsi="Times New Roman"/>
                <w:sz w:val="20"/>
                <w:szCs w:val="20"/>
              </w:rPr>
              <w:t>Харчова промисловість</w:t>
            </w:r>
          </w:p>
          <w:p w:rsidR="00D516F5" w:rsidRPr="006F6231" w:rsidRDefault="00D516F5" w:rsidP="00D5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C95" w:rsidRPr="00C331E5" w:rsidRDefault="00F33C95">
      <w:pPr>
        <w:rPr>
          <w:rFonts w:ascii="Times New Roman" w:hAnsi="Times New Roman" w:cs="Times New Roman"/>
          <w:sz w:val="20"/>
          <w:szCs w:val="20"/>
        </w:rPr>
      </w:pPr>
    </w:p>
    <w:sectPr w:rsidR="00F33C95" w:rsidRPr="00C331E5" w:rsidSect="004657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95"/>
    <w:rsid w:val="0001482E"/>
    <w:rsid w:val="00123217"/>
    <w:rsid w:val="003F1F12"/>
    <w:rsid w:val="0046572B"/>
    <w:rsid w:val="004A190C"/>
    <w:rsid w:val="004F1E08"/>
    <w:rsid w:val="006770EE"/>
    <w:rsid w:val="008448A6"/>
    <w:rsid w:val="0093642C"/>
    <w:rsid w:val="00974B68"/>
    <w:rsid w:val="00AF0F9B"/>
    <w:rsid w:val="00B11B0A"/>
    <w:rsid w:val="00B174C7"/>
    <w:rsid w:val="00B732BD"/>
    <w:rsid w:val="00C331E5"/>
    <w:rsid w:val="00C7663D"/>
    <w:rsid w:val="00CE4336"/>
    <w:rsid w:val="00D516F5"/>
    <w:rsid w:val="00DB3F5E"/>
    <w:rsid w:val="00E6659A"/>
    <w:rsid w:val="00F33C95"/>
    <w:rsid w:val="00F6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45E4"/>
  <w15:docId w15:val="{2E2D1B40-F718-4647-AA2D-7EACBE07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C3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mrada_post@cg.gov.ua" TargetMode="External"/><Relationship Id="rId4" Type="http://schemas.openxmlformats.org/officeDocument/2006/relationships/hyperlink" Target="mailto:ekonomic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Євгенія Вікторівна</dc:creator>
  <cp:keywords/>
  <dc:description/>
  <cp:lastModifiedBy>РАХМАНОВА Євгенія Вікторівна</cp:lastModifiedBy>
  <cp:revision>10</cp:revision>
  <dcterms:created xsi:type="dcterms:W3CDTF">2019-12-18T07:58:00Z</dcterms:created>
  <dcterms:modified xsi:type="dcterms:W3CDTF">2020-01-20T08:59:00Z</dcterms:modified>
</cp:coreProperties>
</file>